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0"/>
        <w:ind w:left="100"/>
        <w:jc w:val="left"/>
        <w:rPr>
          <w:rFonts w:hint="eastAsia" w:ascii="Times New Roman" w:hAnsi="Times New Roman" w:eastAsia="仿宋" w:cs="Times New Roman"/>
          <w:shd w:val="clear" w:color="auto" w:fill="auto"/>
          <w:lang w:val="en-US" w:eastAsia="zh-CN"/>
        </w:rPr>
      </w:pPr>
      <w:r>
        <w:rPr>
          <w:rFonts w:hint="eastAsia" w:ascii="Times New Roman" w:hAnsi="Times New Roman" w:eastAsia="仿宋" w:cs="Times New Roman"/>
          <w:shd w:val="clear" w:color="auto" w:fill="auto"/>
        </w:rPr>
        <w:t>附件：202</w:t>
      </w:r>
      <w:r>
        <w:rPr>
          <w:rFonts w:hint="eastAsia" w:ascii="Times New Roman" w:hAnsi="Times New Roman" w:eastAsia="仿宋" w:cs="Times New Roman"/>
          <w:shd w:val="clear" w:color="auto" w:fill="auto"/>
          <w:lang w:val="en-US" w:eastAsia="zh-CN"/>
        </w:rPr>
        <w:t>4</w:t>
      </w:r>
      <w:r>
        <w:rPr>
          <w:rFonts w:hint="eastAsia" w:ascii="Times New Roman" w:hAnsi="Times New Roman" w:eastAsia="仿宋" w:cs="Times New Roman"/>
          <w:shd w:val="clear" w:color="auto" w:fill="auto"/>
        </w:rPr>
        <w:t>年“校长特别奖”拟获得者情况</w:t>
      </w:r>
    </w:p>
    <w:p>
      <w:pPr>
        <w:pStyle w:val="4"/>
        <w:spacing w:before="30"/>
        <w:ind w:left="100"/>
        <w:jc w:val="left"/>
        <w:outlineLvl w:val="9"/>
        <w:rPr>
          <w:rFonts w:hint="default" w:ascii="Times New Roman" w:hAnsi="Times New Roman" w:eastAsia="仿宋" w:cs="Times New Roman"/>
          <w:shd w:val="clear" w:color="FFFFFF" w:fill="D9D9D9"/>
        </w:rPr>
      </w:pPr>
    </w:p>
    <w:p>
      <w:pPr>
        <w:pStyle w:val="2"/>
        <w:bidi w:val="0"/>
        <w:ind w:left="0" w:leftChars="0" w:right="-941" w:rightChars="0" w:firstLine="0" w:firstLineChars="0"/>
        <w:jc w:val="center"/>
        <w:rPr>
          <w:rFonts w:hint="default" w:ascii="Times New Roman" w:hAnsi="Times New Roman" w:cs="Times New Roman"/>
        </w:rPr>
      </w:pPr>
      <w:r>
        <w:rPr>
          <w:rFonts w:hint="default" w:ascii="Times New Roman" w:hAnsi="Times New Roman" w:cs="Times New Roman"/>
        </w:rPr>
        <w:t>硕士研究生</w:t>
      </w:r>
    </w:p>
    <w:p>
      <w:pPr>
        <w:pStyle w:val="4"/>
        <w:spacing w:before="215"/>
        <w:jc w:val="left"/>
        <w:outlineLvl w:val="1"/>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一、皮经民</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z w:val="32"/>
          <w:szCs w:val="32"/>
          <w:lang w:val="en-US" w:eastAsia="zh-CN" w:bidi="zh-CN"/>
        </w:rPr>
        <w:t>数学与统计学院</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eastAsia" w:ascii="Times New Roman" w:hAnsi="Times New Roman" w:eastAsia="仿宋" w:cs="Times New Roman"/>
          <w:sz w:val="32"/>
          <w:szCs w:val="32"/>
          <w:lang w:val="en-US" w:eastAsia="zh-CN" w:bidi="zh-CN"/>
        </w:rPr>
        <w:t>应用数学</w:t>
      </w:r>
      <w:r>
        <w:rPr>
          <w:rFonts w:hint="default" w:ascii="Times New Roman" w:hAnsi="Times New Roman" w:eastAsia="仿宋" w:cs="Times New Roman"/>
          <w:sz w:val="32"/>
          <w:szCs w:val="32"/>
          <w:lang w:val="en-US" w:eastAsia="zh-CN" w:bidi="zh-CN"/>
        </w:rPr>
        <w:t>专业2021级</w:t>
      </w:r>
      <w:r>
        <w:rPr>
          <w:rFonts w:hint="eastAsia" w:ascii="Times New Roman" w:hAnsi="Times New Roman" w:eastAsia="仿宋" w:cs="Times New Roman"/>
          <w:sz w:val="32"/>
          <w:szCs w:val="32"/>
          <w:lang w:val="en-US" w:eastAsia="zh-CN" w:bidi="zh-CN"/>
        </w:rPr>
        <w:t>（研）</w:t>
      </w:r>
      <w:r>
        <w:rPr>
          <w:rFonts w:hint="default" w:ascii="Times New Roman" w:hAnsi="Times New Roman" w:eastAsia="仿宋" w:cs="Times New Roman"/>
          <w:sz w:val="32"/>
          <w:szCs w:val="32"/>
          <w:lang w:val="en-US" w:eastAsia="zh-CN" w:bidi="zh-CN"/>
        </w:rPr>
        <w:t>1班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w:t>
      </w:r>
      <w:r>
        <w:rPr>
          <w:rFonts w:hint="default" w:ascii="Times New Roman" w:hAnsi="Times New Roman" w:eastAsia="仿宋" w:cs="Times New Roman"/>
          <w:lang w:val="en-US" w:eastAsia="zh-CN"/>
        </w:rPr>
        <w:t>二</w:t>
      </w:r>
      <w:r>
        <w:rPr>
          <w:rFonts w:hint="default" w:ascii="Times New Roman" w:hAnsi="Times New Roman" w:eastAsia="仿宋" w:cs="Times New Roman"/>
        </w:rPr>
        <w:t>）具体条件</w:t>
      </w:r>
    </w:p>
    <w:p>
      <w:pPr>
        <w:pStyle w:val="7"/>
        <w:numPr>
          <w:ilvl w:val="0"/>
          <w:numId w:val="1"/>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2"/>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获得</w:t>
      </w:r>
      <w:r>
        <w:rPr>
          <w:rFonts w:hint="default" w:ascii="Times New Roman" w:hAnsi="Times New Roman" w:eastAsia="仿宋" w:cs="Times New Roman"/>
          <w:lang w:val="en-US" w:eastAsia="zh-CN"/>
        </w:rPr>
        <w:t>国家奖学金（2023年）</w:t>
      </w:r>
    </w:p>
    <w:p>
      <w:pPr>
        <w:pStyle w:val="4"/>
        <w:keepNext w:val="0"/>
        <w:keepLines w:val="0"/>
        <w:pageBreakBefore w:val="0"/>
        <w:widowControl w:val="0"/>
        <w:numPr>
          <w:ilvl w:val="0"/>
          <w:numId w:val="2"/>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获得</w:t>
      </w:r>
      <w:r>
        <w:rPr>
          <w:rFonts w:hint="default" w:ascii="Times New Roman" w:hAnsi="Times New Roman" w:eastAsia="仿宋" w:cs="Times New Roman"/>
          <w:lang w:val="en-US" w:eastAsia="zh-CN"/>
        </w:rPr>
        <w:t>研究生学业奖学金一等奖（2023年）</w:t>
      </w:r>
    </w:p>
    <w:p>
      <w:pPr>
        <w:pStyle w:val="7"/>
        <w:numPr>
          <w:ilvl w:val="0"/>
          <w:numId w:val="1"/>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符合具体条件第二项</w:t>
      </w:r>
    </w:p>
    <w:p>
      <w:pPr>
        <w:pStyle w:val="4"/>
        <w:keepNext w:val="0"/>
        <w:keepLines w:val="0"/>
        <w:pageBreakBefore w:val="0"/>
        <w:widowControl w:val="0"/>
        <w:numPr>
          <w:ilvl w:val="0"/>
          <w:numId w:val="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优秀学生干部（2022年10月）</w:t>
      </w:r>
    </w:p>
    <w:p>
      <w:pPr>
        <w:pStyle w:val="4"/>
        <w:keepNext w:val="0"/>
        <w:keepLines w:val="0"/>
        <w:pageBreakBefore w:val="0"/>
        <w:widowControl w:val="0"/>
        <w:numPr>
          <w:ilvl w:val="0"/>
          <w:numId w:val="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优秀团干部（2023年10月）</w:t>
      </w:r>
    </w:p>
    <w:p>
      <w:pPr>
        <w:pStyle w:val="7"/>
        <w:numPr>
          <w:ilvl w:val="0"/>
          <w:numId w:val="1"/>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符合具体条件第三项</w:t>
      </w:r>
    </w:p>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“华数杯”大学生数学建模竞赛全国二等奖（2022年8月）</w:t>
      </w:r>
    </w:p>
    <w:p>
      <w:pPr>
        <w:pStyle w:val="7"/>
        <w:numPr>
          <w:ilvl w:val="0"/>
          <w:numId w:val="1"/>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符合具体条件第四项</w:t>
      </w:r>
    </w:p>
    <w:p>
      <w:pPr>
        <w:pStyle w:val="4"/>
        <w:keepNext w:val="0"/>
        <w:keepLines w:val="0"/>
        <w:pageBreakBefore w:val="0"/>
        <w:widowControl w:val="0"/>
        <w:numPr>
          <w:ilvl w:val="0"/>
          <w:numId w:val="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Transitivityandshadowingpropertiesofnon-autonomousdiscretedynamicalsystems，第一作者，2023年1月见刊，SCI</w:t>
      </w:r>
    </w:p>
    <w:p>
      <w:pPr>
        <w:pStyle w:val="4"/>
        <w:keepNext w:val="0"/>
        <w:keepLines w:val="0"/>
        <w:pageBreakBefore w:val="0"/>
        <w:widowControl w:val="0"/>
        <w:numPr>
          <w:ilvl w:val="0"/>
          <w:numId w:val="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Furtherstudiesoftopologicaltransitivityinnon-autonomousdiscretedynamicalsystems，第一作者，2024年2月见刊，SCI</w:t>
      </w:r>
    </w:p>
    <w:p>
      <w:pPr>
        <w:pStyle w:val="4"/>
        <w:keepNext w:val="0"/>
        <w:keepLines w:val="0"/>
        <w:pageBreakBefore w:val="0"/>
        <w:widowControl w:val="0"/>
        <w:numPr>
          <w:ilvl w:val="0"/>
          <w:numId w:val="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Collectivesensitivityandcollectiveaccessibilityofnon-autonomousdiscretedynamicalsystems，第一作者，2022年9月见刊，SCI</w:t>
      </w:r>
    </w:p>
    <w:p>
      <w:pPr>
        <w:pStyle w:val="4"/>
        <w:keepNext w:val="0"/>
        <w:keepLines w:val="0"/>
        <w:pageBreakBefore w:val="0"/>
        <w:widowControl w:val="0"/>
        <w:numPr>
          <w:ilvl w:val="0"/>
          <w:numId w:val="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Shadowingpropertiesandchaoticpropertiesofnon-autonomousproductsystems，第一作者，2023年6月见刊，SCI</w:t>
      </w:r>
    </w:p>
    <w:p>
      <w:pPr>
        <w:pStyle w:val="7"/>
        <w:numPr>
          <w:ilvl w:val="0"/>
          <w:numId w:val="1"/>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符合具体条件第七项</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入选四川省青少年发展基金会欧阳明高院士工作站青少年人才发展基金2023年支持计划</w:t>
      </w:r>
    </w:p>
    <w:p>
      <w:pPr>
        <w:jc w:val="left"/>
        <w:rPr>
          <w:rFonts w:hint="default" w:ascii="Times New Roman" w:hAnsi="Times New Roman" w:cs="Times New Roma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二</w:t>
      </w:r>
      <w:r>
        <w:rPr>
          <w:rFonts w:hint="default" w:ascii="Times New Roman" w:hAnsi="Times New Roman" w:eastAsia="黑体" w:cs="Times New Roman"/>
          <w:lang w:val="en-US" w:eastAsia="zh-CN"/>
        </w:rPr>
        <w:t>、喻康杰</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z w:val="32"/>
          <w:szCs w:val="32"/>
          <w:lang w:val="en-US" w:eastAsia="zh-CN" w:bidi="zh-CN"/>
        </w:rPr>
        <w:t>生物工程学院</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z w:val="32"/>
          <w:szCs w:val="32"/>
          <w:lang w:val="en-US" w:eastAsia="zh-CN" w:bidi="zh-CN"/>
        </w:rPr>
        <w:t>发酵工程专业2021级（研）3班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w:t>
      </w:r>
      <w:r>
        <w:rPr>
          <w:rFonts w:hint="default" w:ascii="Times New Roman" w:hAnsi="Times New Roman" w:eastAsia="仿宋" w:cs="Times New Roman"/>
          <w:lang w:val="en-US" w:eastAsia="zh-CN"/>
        </w:rPr>
        <w:t>二</w:t>
      </w:r>
      <w:r>
        <w:rPr>
          <w:rFonts w:hint="default" w:ascii="Times New Roman" w:hAnsi="Times New Roman" w:eastAsia="仿宋" w:cs="Times New Roman"/>
        </w:rPr>
        <w:t>）具体条件</w:t>
      </w:r>
    </w:p>
    <w:p>
      <w:pPr>
        <w:pStyle w:val="7"/>
        <w:numPr>
          <w:ilvl w:val="0"/>
          <w:numId w:val="5"/>
        </w:numPr>
        <w:tabs>
          <w:tab w:val="left" w:pos="1224"/>
        </w:tabs>
        <w:spacing w:before="141"/>
        <w:ind w:left="1223" w:leftChars="0" w:hanging="483" w:firstLineChars="0"/>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获得</w:t>
      </w:r>
      <w:r>
        <w:rPr>
          <w:rFonts w:hint="default" w:ascii="Times New Roman" w:hAnsi="Times New Roman" w:eastAsia="仿宋" w:cs="Times New Roman"/>
          <w:sz w:val="32"/>
          <w:szCs w:val="32"/>
          <w:lang w:val="en-US" w:eastAsia="zh-CN" w:bidi="zh-CN"/>
        </w:rPr>
        <w:t>研究生国家奖学金</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2023年</w:t>
      </w:r>
      <w:r>
        <w:rPr>
          <w:rFonts w:hint="eastAsia" w:ascii="Times New Roman" w:hAnsi="Times New Roman" w:eastAsia="仿宋" w:cs="Times New Roman"/>
          <w:sz w:val="32"/>
          <w:szCs w:val="32"/>
          <w:lang w:val="en-US" w:eastAsia="zh-CN" w:bidi="zh-CN"/>
        </w:rPr>
        <w:t>）</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获得</w:t>
      </w:r>
      <w:r>
        <w:rPr>
          <w:rFonts w:hint="default" w:ascii="Times New Roman" w:hAnsi="Times New Roman" w:eastAsia="仿宋" w:cs="Times New Roman"/>
          <w:sz w:val="32"/>
          <w:szCs w:val="32"/>
          <w:lang w:val="en-US" w:eastAsia="zh-CN" w:bidi="zh-CN"/>
        </w:rPr>
        <w:t>研究生一等奖学金</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2023年</w:t>
      </w:r>
      <w:r>
        <w:rPr>
          <w:rFonts w:hint="eastAsia" w:ascii="Times New Roman" w:hAnsi="Times New Roman" w:eastAsia="仿宋" w:cs="Times New Roman"/>
          <w:sz w:val="32"/>
          <w:szCs w:val="32"/>
          <w:lang w:val="en-US" w:eastAsia="zh-CN" w:bidi="zh-CN"/>
        </w:rPr>
        <w:t>）</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获得</w:t>
      </w:r>
      <w:r>
        <w:rPr>
          <w:rFonts w:hint="default" w:ascii="Times New Roman" w:hAnsi="Times New Roman" w:eastAsia="仿宋" w:cs="Times New Roman"/>
          <w:sz w:val="32"/>
          <w:szCs w:val="32"/>
          <w:lang w:val="en-US" w:eastAsia="zh-CN" w:bidi="zh-CN"/>
        </w:rPr>
        <w:t>研究生一等奖学金</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w:t>
      </w:r>
      <w:r>
        <w:rPr>
          <w:rFonts w:hint="eastAsia" w:ascii="Times New Roman" w:hAnsi="Times New Roman" w:eastAsia="仿宋" w:cs="Times New Roman"/>
          <w:sz w:val="32"/>
          <w:szCs w:val="32"/>
          <w:lang w:val="en-US" w:eastAsia="zh-CN" w:bidi="zh-CN"/>
        </w:rPr>
        <w:t>2</w:t>
      </w:r>
      <w:r>
        <w:rPr>
          <w:rFonts w:hint="default" w:ascii="Times New Roman" w:hAnsi="Times New Roman" w:eastAsia="仿宋" w:cs="Times New Roman"/>
          <w:sz w:val="32"/>
          <w:szCs w:val="32"/>
          <w:lang w:val="en-US" w:eastAsia="zh-CN" w:bidi="zh-CN"/>
        </w:rPr>
        <w:t>年</w:t>
      </w:r>
      <w:r>
        <w:rPr>
          <w:rFonts w:hint="eastAsia" w:ascii="Times New Roman" w:hAnsi="Times New Roman" w:eastAsia="仿宋" w:cs="Times New Roman"/>
          <w:sz w:val="32"/>
          <w:szCs w:val="32"/>
          <w:lang w:val="en-US" w:eastAsia="zh-CN" w:bidi="zh-CN"/>
        </w:rPr>
        <w:t>）</w:t>
      </w:r>
    </w:p>
    <w:p>
      <w:pPr>
        <w:pStyle w:val="7"/>
        <w:numPr>
          <w:ilvl w:val="0"/>
          <w:numId w:val="5"/>
        </w:numPr>
        <w:tabs>
          <w:tab w:val="left" w:pos="1224"/>
        </w:tabs>
        <w:spacing w:before="141"/>
        <w:ind w:left="1223" w:leftChars="0" w:hanging="483" w:firstLineChars="0"/>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二</w:t>
      </w:r>
      <w:r>
        <w:rPr>
          <w:rFonts w:hint="default" w:ascii="Times New Roman" w:hAnsi="Times New Roman" w:eastAsia="仿宋" w:cs="Times New Roman"/>
          <w:b/>
          <w:sz w:val="32"/>
        </w:rPr>
        <w:t>项</w:t>
      </w:r>
    </w:p>
    <w:p>
      <w:pPr>
        <w:ind w:left="420" w:leftChars="0" w:firstLine="420" w:firstLineChars="0"/>
        <w:jc w:val="left"/>
        <w:rPr>
          <w:rFonts w:hint="default" w:ascii="Times New Roman" w:hAnsi="Times New Roman" w:eastAsia="仿宋" w:cs="Times New Roman"/>
          <w:b/>
          <w:sz w:val="32"/>
        </w:rPr>
      </w:pPr>
      <w:r>
        <w:rPr>
          <w:rFonts w:hint="default" w:ascii="Times New Roman" w:hAnsi="Times New Roman" w:eastAsia="仿宋" w:cs="Times New Roman"/>
          <w:sz w:val="32"/>
          <w:szCs w:val="32"/>
          <w:lang w:val="en-US" w:eastAsia="zh-CN" w:bidi="zh-CN"/>
        </w:rPr>
        <w:t>优秀团干部</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2021-2022</w:t>
      </w:r>
      <w:r>
        <w:rPr>
          <w:rFonts w:hint="eastAsia" w:ascii="Times New Roman" w:hAnsi="Times New Roman" w:eastAsia="仿宋" w:cs="Times New Roman"/>
          <w:sz w:val="32"/>
          <w:szCs w:val="32"/>
          <w:lang w:val="en-US" w:eastAsia="zh-CN" w:bidi="zh-CN"/>
        </w:rPr>
        <w:t>学年）</w:t>
      </w:r>
    </w:p>
    <w:p>
      <w:pPr>
        <w:pStyle w:val="7"/>
        <w:numPr>
          <w:ilvl w:val="0"/>
          <w:numId w:val="5"/>
        </w:numPr>
        <w:tabs>
          <w:tab w:val="left" w:pos="1224"/>
        </w:tabs>
        <w:spacing w:before="141"/>
        <w:ind w:left="1223" w:leftChars="0" w:hanging="483" w:firstLineChars="0"/>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ind w:left="420" w:leftChars="0" w:firstLine="420" w:firstLineChars="0"/>
        <w:jc w:val="left"/>
        <w:rPr>
          <w:rFonts w:hint="default" w:ascii="Times New Roman" w:hAnsi="Times New Roman" w:cs="Times New Roman"/>
        </w:rPr>
      </w:pPr>
      <w:r>
        <w:rPr>
          <w:rFonts w:hint="default" w:ascii="Times New Roman" w:hAnsi="Times New Roman" w:eastAsia="仿宋" w:cs="Times New Roman"/>
          <w:sz w:val="32"/>
          <w:szCs w:val="32"/>
          <w:lang w:val="en-US" w:eastAsia="zh-CN" w:bidi="zh-CN"/>
        </w:rPr>
        <w:t>第八届中国国际互联网＋比赛国家级铜奖</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2023</w:t>
      </w:r>
      <w:r>
        <w:rPr>
          <w:rFonts w:hint="eastAsia" w:ascii="Times New Roman" w:hAnsi="Times New Roman" w:eastAsia="仿宋" w:cs="Times New Roman"/>
          <w:sz w:val="32"/>
          <w:szCs w:val="32"/>
          <w:lang w:val="en-US" w:eastAsia="zh-CN" w:bidi="zh-CN"/>
        </w:rPr>
        <w:t>年</w:t>
      </w:r>
      <w:r>
        <w:rPr>
          <w:rFonts w:hint="default" w:ascii="Times New Roman" w:hAnsi="Times New Roman" w:eastAsia="仿宋" w:cs="Times New Roman"/>
          <w:sz w:val="32"/>
          <w:szCs w:val="32"/>
          <w:lang w:val="en-US" w:eastAsia="zh-CN" w:bidi="zh-CN"/>
        </w:rPr>
        <w:t>4</w:t>
      </w:r>
      <w:r>
        <w:rPr>
          <w:rFonts w:hint="eastAsia" w:ascii="Times New Roman" w:hAnsi="Times New Roman" w:eastAsia="仿宋" w:cs="Times New Roman"/>
          <w:sz w:val="32"/>
          <w:szCs w:val="32"/>
          <w:lang w:val="en-US" w:eastAsia="zh-CN" w:bidi="zh-CN"/>
        </w:rPr>
        <w:t>月）</w:t>
      </w:r>
    </w:p>
    <w:p>
      <w:pPr>
        <w:pStyle w:val="7"/>
        <w:numPr>
          <w:ilvl w:val="0"/>
          <w:numId w:val="5"/>
        </w:numPr>
        <w:tabs>
          <w:tab w:val="left" w:pos="1224"/>
        </w:tabs>
        <w:spacing w:before="141"/>
        <w:ind w:left="1223" w:leftChars="0" w:hanging="483" w:firstLineChars="0"/>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四</w:t>
      </w:r>
      <w:r>
        <w:rPr>
          <w:rFonts w:hint="default" w:ascii="Times New Roman" w:hAnsi="Times New Roman" w:eastAsia="仿宋" w:cs="Times New Roman"/>
          <w:b/>
          <w:sz w:val="32"/>
        </w:rPr>
        <w:t>项</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（1）</w:t>
      </w:r>
      <w:r>
        <w:rPr>
          <w:rFonts w:hint="default" w:ascii="Times New Roman" w:hAnsi="Times New Roman" w:eastAsia="仿宋" w:cs="Times New Roman"/>
          <w:sz w:val="32"/>
          <w:szCs w:val="32"/>
          <w:lang w:val="en-US" w:eastAsia="zh-CN" w:bidi="zh-CN"/>
        </w:rPr>
        <w:t>Ma Y, Yu K, Wang N, et al. Sulfur dioxide-free wine with polyphenols promotes lipid metabolism via the Nrf2 pathway and gut microbiota modulation[J]. Food Chemistry: X, 2024, 21: 101079. （中科院一区TOP；共一，排名第二，导师第一）</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（2）</w:t>
      </w:r>
      <w:r>
        <w:rPr>
          <w:rFonts w:hint="default" w:ascii="Times New Roman" w:hAnsi="Times New Roman" w:eastAsia="仿宋" w:cs="Times New Roman"/>
          <w:sz w:val="32"/>
          <w:szCs w:val="32"/>
          <w:lang w:val="en-US" w:eastAsia="zh-CN" w:bidi="zh-CN"/>
        </w:rPr>
        <w:t>Ma Y, Yu K</w:t>
      </w:r>
      <w:r>
        <w:rPr>
          <w:rFonts w:hint="default" w:ascii="Times New Roman" w:hAnsi="Times New Roman" w:eastAsia="仿宋" w:cs="Times New Roman"/>
          <w:b w:val="0"/>
          <w:bCs w:val="0"/>
          <w:sz w:val="32"/>
          <w:szCs w:val="32"/>
          <w:lang w:val="en-US" w:eastAsia="zh-CN" w:bidi="zh-CN"/>
        </w:rPr>
        <w:t>, Chen X, et a</w:t>
      </w:r>
      <w:r>
        <w:rPr>
          <w:rFonts w:hint="default" w:ascii="Times New Roman" w:hAnsi="Times New Roman" w:eastAsia="仿宋" w:cs="Times New Roman"/>
          <w:sz w:val="32"/>
          <w:szCs w:val="32"/>
          <w:lang w:val="en-US" w:eastAsia="zh-CN" w:bidi="zh-CN"/>
        </w:rPr>
        <w:t>l. Effects of plant-derived polyphenols on the antioxidant activity and aroma of sulfur-dioxide-free red wine[J]. Molecules, 2023, 28(13): 5255（中科院二区TOP；共一，排名第二，导师第一）</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eastAsia" w:ascii="Times New Roman" w:hAnsi="Times New Roman" w:eastAsia="仿宋" w:cs="Times New Roman"/>
          <w:sz w:val="32"/>
          <w:szCs w:val="32"/>
          <w:lang w:val="en-US" w:eastAsia="zh-CN" w:bidi="zh-CN"/>
        </w:rPr>
        <w:t>（3）</w:t>
      </w:r>
      <w:r>
        <w:rPr>
          <w:rFonts w:hint="default" w:ascii="Times New Roman" w:hAnsi="Times New Roman" w:eastAsia="仿宋" w:cs="Times New Roman"/>
          <w:sz w:val="32"/>
          <w:szCs w:val="32"/>
          <w:lang w:val="en-US" w:eastAsia="zh-CN" w:bidi="zh-CN"/>
        </w:rPr>
        <w:t>马懿,喻康杰,赖晓琴等.单宁添加对赤霞珠葡萄酒颜色和花色苷含量变化的影响及其相关性研究[J].食品工业科技,2024,45(5):81-88.（EI；排名第二，导师第一）</w:t>
      </w:r>
    </w:p>
    <w:p>
      <w:pPr>
        <w:pStyle w:val="7"/>
        <w:numPr>
          <w:ilvl w:val="0"/>
          <w:numId w:val="5"/>
        </w:numPr>
        <w:tabs>
          <w:tab w:val="left" w:pos="1224"/>
        </w:tabs>
        <w:spacing w:before="141"/>
        <w:ind w:left="1223" w:leftChars="0" w:hanging="483" w:firstLineChars="0"/>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五</w:t>
      </w:r>
      <w:r>
        <w:rPr>
          <w:rFonts w:hint="default" w:ascii="Times New Roman" w:hAnsi="Times New Roman" w:eastAsia="仿宋" w:cs="Times New Roman"/>
          <w:b/>
          <w:sz w:val="32"/>
        </w:rPr>
        <w:t>项</w:t>
      </w:r>
    </w:p>
    <w:p>
      <w:pPr>
        <w:ind w:left="420" w:leftChars="0" w:firstLine="420" w:firstLineChars="0"/>
        <w:jc w:val="left"/>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马懿,喻康杰,陈晓姣等.一种酿造葡萄酒的方法及葡萄酒[P].四川省:</w:t>
      </w:r>
    </w:p>
    <w:p>
      <w:pPr>
        <w:ind w:firstLine="420" w:firstLineChars="0"/>
        <w:jc w:val="left"/>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CN115678702B,2024-02-20.（发明专利，排名第二，导师第一；实审时</w:t>
      </w:r>
      <w:r>
        <w:rPr>
          <w:rFonts w:hint="eastAsia" w:ascii="Times New Roman" w:hAnsi="Times New Roman" w:eastAsia="仿宋" w:cs="Times New Roman"/>
          <w:sz w:val="32"/>
          <w:szCs w:val="32"/>
          <w:lang w:val="en-US" w:eastAsia="zh-CN" w:bidi="zh-CN"/>
        </w:rPr>
        <w:tab/>
      </w:r>
      <w:r>
        <w:rPr>
          <w:rFonts w:hint="default" w:ascii="Times New Roman" w:hAnsi="Times New Roman" w:eastAsia="仿宋" w:cs="Times New Roman"/>
          <w:sz w:val="32"/>
          <w:szCs w:val="32"/>
          <w:lang w:val="en-US" w:eastAsia="zh-CN" w:bidi="zh-CN"/>
        </w:rPr>
        <w:t>间：2023.02.21；授权时间：2024.02.20）</w:t>
      </w: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7"/>
        <w:widowControl w:val="0"/>
        <w:numPr>
          <w:ilvl w:val="0"/>
          <w:numId w:val="0"/>
        </w:numPr>
        <w:tabs>
          <w:tab w:val="left" w:pos="1224"/>
        </w:tabs>
        <w:autoSpaceDE w:val="0"/>
        <w:autoSpaceDN w:val="0"/>
        <w:spacing w:before="141"/>
        <w:jc w:val="left"/>
        <w:outlineLvl w:val="9"/>
        <w:rPr>
          <w:rFonts w:hint="default" w:ascii="Times New Roman" w:hAnsi="Times New Roman" w:eastAsia="仿宋" w:cs="Times New Roman"/>
          <w:b/>
          <w:sz w:val="32"/>
        </w:rPr>
      </w:pPr>
    </w:p>
    <w:p>
      <w:pPr>
        <w:pStyle w:val="2"/>
        <w:bidi w:val="0"/>
        <w:ind w:left="0" w:leftChars="0" w:right="-675" w:rightChars="0" w:firstLine="0" w:firstLineChars="0"/>
        <w:jc w:val="center"/>
        <w:rPr>
          <w:rFonts w:hint="default" w:ascii="Times New Roman" w:hAnsi="Times New Roman" w:cs="Times New Roman"/>
        </w:rPr>
      </w:pPr>
      <w:r>
        <w:rPr>
          <w:rFonts w:hint="default" w:ascii="Times New Roman" w:hAnsi="Times New Roman" w:cs="Times New Roman"/>
        </w:rPr>
        <w:t>本科生</w:t>
      </w:r>
      <w:bookmarkStart w:id="0" w:name="_GoBack"/>
      <w:bookmarkEnd w:id="0"/>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一</w:t>
      </w:r>
      <w:r>
        <w:rPr>
          <w:rFonts w:hint="default" w:ascii="Times New Roman" w:hAnsi="Times New Roman" w:eastAsia="黑体" w:cs="Times New Roman"/>
          <w:lang w:val="en-US" w:eastAsia="zh-CN"/>
        </w:rPr>
        <w:t>、王子怡</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法学院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spacing w:val="-12"/>
          <w:sz w:val="32"/>
          <w:szCs w:val="32"/>
          <w:lang w:val="en-US" w:eastAsia="zh-CN" w:bidi="zh-CN"/>
        </w:rPr>
        <w:t>劳动与社会保障专业</w:t>
      </w:r>
      <w:r>
        <w:rPr>
          <w:rFonts w:hint="eastAsia" w:ascii="Times New Roman" w:hAnsi="Times New Roman" w:eastAsia="仿宋" w:cs="Times New Roman"/>
          <w:spacing w:val="-12"/>
          <w:sz w:val="32"/>
          <w:szCs w:val="32"/>
          <w:lang w:val="en-US" w:eastAsia="zh-CN" w:bidi="zh-CN"/>
        </w:rPr>
        <w:t>20</w:t>
      </w:r>
      <w:r>
        <w:rPr>
          <w:rFonts w:hint="default" w:ascii="Times New Roman" w:hAnsi="Times New Roman" w:eastAsia="仿宋" w:cs="Times New Roman"/>
          <w:spacing w:val="-12"/>
          <w:sz w:val="32"/>
          <w:szCs w:val="32"/>
          <w:lang w:val="en-US" w:eastAsia="zh-CN" w:bidi="zh-CN"/>
        </w:rPr>
        <w:t>21</w:t>
      </w:r>
      <w:r>
        <w:rPr>
          <w:rFonts w:hint="eastAsia" w:ascii="Times New Roman" w:hAnsi="Times New Roman" w:eastAsia="仿宋" w:cs="Times New Roman"/>
          <w:spacing w:val="-12"/>
          <w:sz w:val="32"/>
          <w:szCs w:val="32"/>
          <w:lang w:val="en-US" w:eastAsia="zh-CN" w:bidi="zh-CN"/>
        </w:rPr>
        <w:t>级</w:t>
      </w:r>
      <w:r>
        <w:rPr>
          <w:rFonts w:hint="default" w:ascii="Times New Roman" w:hAnsi="Times New Roman" w:eastAsia="仿宋" w:cs="Times New Roman"/>
          <w:spacing w:val="-12"/>
          <w:sz w:val="32"/>
          <w:szCs w:val="32"/>
          <w:lang w:val="en-US" w:eastAsia="zh-CN" w:bidi="zh-CN"/>
        </w:rPr>
        <w:t>3班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jc w:val="left"/>
        <w:outlineLvl w:val="9"/>
        <w:rPr>
          <w:rFonts w:hint="default" w:ascii="Times New Roman" w:hAnsi="Times New Roman" w:eastAsia="仿宋" w:cs="Times New Roman"/>
          <w:spacing w:val="-12"/>
          <w:lang w:val="en-US" w:eastAsia="zh-CN"/>
        </w:rPr>
      </w:pPr>
      <w:r>
        <w:rPr>
          <w:rFonts w:hint="default" w:ascii="Times New Roman" w:hAnsi="Times New Roman" w:eastAsia="仿宋" w:cs="Times New Roman"/>
          <w:spacing w:val="-12"/>
          <w:lang w:val="en-US" w:eastAsia="zh-CN"/>
        </w:rPr>
        <w:t>获得国家奖学金</w:t>
      </w:r>
      <w:r>
        <w:rPr>
          <w:rFonts w:hint="eastAsia" w:ascii="Times New Roman" w:hAnsi="Times New Roman" w:eastAsia="仿宋" w:cs="Times New Roman"/>
          <w:spacing w:val="-12"/>
          <w:lang w:val="en-US" w:eastAsia="zh-CN"/>
        </w:rPr>
        <w:t>（</w:t>
      </w:r>
      <w:r>
        <w:rPr>
          <w:rFonts w:hint="default" w:ascii="Times New Roman" w:hAnsi="Times New Roman" w:eastAsia="仿宋" w:cs="Times New Roman"/>
          <w:spacing w:val="-12"/>
          <w:lang w:val="en-US" w:eastAsia="zh-CN"/>
        </w:rPr>
        <w:t>2023年12月</w:t>
      </w:r>
      <w:r>
        <w:rPr>
          <w:rFonts w:hint="eastAsia" w:ascii="Times New Roman" w:hAnsi="Times New Roman" w:eastAsia="仿宋" w:cs="Times New Roman"/>
          <w:spacing w:val="-12"/>
          <w:lang w:val="en-US" w:eastAsia="zh-CN"/>
        </w:rPr>
        <w:t>）</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五四创新创业之星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2023年4月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2023年10月</w:t>
      </w:r>
      <w:r>
        <w:rPr>
          <w:rFonts w:hint="eastAsia" w:ascii="Times New Roman" w:hAnsi="Times New Roman" w:eastAsia="仿宋" w:cs="Times New Roman"/>
          <w:lang w:val="en-US" w:eastAsia="zh-CN"/>
        </w:rPr>
        <w:t>）</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二</w:t>
      </w:r>
      <w:r>
        <w:rPr>
          <w:rFonts w:hint="default" w:ascii="Times New Roman" w:hAnsi="Times New Roman" w:eastAsia="仿宋" w:cs="Times New Roman"/>
          <w:b/>
          <w:sz w:val="32"/>
        </w:rPr>
        <w:t>项</w:t>
      </w:r>
    </w:p>
    <w:p>
      <w:pPr>
        <w:pStyle w:val="4"/>
        <w:keepNext w:val="0"/>
        <w:keepLines w:val="0"/>
        <w:pageBreakBefore w:val="0"/>
        <w:widowControl w:val="0"/>
        <w:numPr>
          <w:ilvl w:val="0"/>
          <w:numId w:val="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四川省星级志愿者证书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2022年9月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在四川省第二届志愿服务项目大赛中荣获铜奖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pStyle w:val="4"/>
        <w:keepNext w:val="0"/>
        <w:keepLines w:val="0"/>
        <w:pageBreakBefore w:val="0"/>
        <w:widowControl w:val="0"/>
        <w:numPr>
          <w:ilvl w:val="0"/>
          <w:numId w:val="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在十六届河南省“挑战杯”大学生课外学术科技作品竞赛中荣获一等奖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2023年7月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在四川省“建行杯”四川省国际大学生创新大赛（2023）中荣获银奖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2023年12月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第九届中国国际“互联网+”大学生创新创业大赛天津赛区青年筑梦红色之旅赛道银奖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2023年10月</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【A类】</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lang w:val="zh-CN" w:eastAsia="zh-CN"/>
        </w:rPr>
      </w:pPr>
      <w:r>
        <w:rPr>
          <w:rFonts w:hint="default" w:ascii="Times New Roman" w:hAnsi="Times New Roman" w:eastAsia="仿宋" w:cs="Times New Roman"/>
          <w:b/>
          <w:sz w:val="32"/>
        </w:rPr>
        <w:t>符合具体条件第四项</w:t>
      </w:r>
    </w:p>
    <w:p>
      <w:pPr>
        <w:pStyle w:val="4"/>
        <w:keepNext w:val="0"/>
        <w:keepLines w:val="0"/>
        <w:pageBreakBefore w:val="0"/>
        <w:widowControl w:val="0"/>
        <w:numPr>
          <w:ilvl w:val="0"/>
          <w:numId w:val="1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在《计算机应用文摘》发表论文《野生动物信息记录平台的设计与实现》</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2023年7月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在《黑龙江科学》发表论文《社会工作介入农村留守儿童成长困境的实务研究——以自贡市“童伴计划”为例》</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2023年8月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在《民风》发表论文《大学生参与社会公益活动实践分析与激励措施研究》</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2023年10月</w:t>
      </w:r>
      <w:r>
        <w:rPr>
          <w:rFonts w:hint="eastAsia" w:ascii="Times New Roman" w:hAnsi="Times New Roman" w:eastAsia="仿宋" w:cs="Times New Roman"/>
          <w:lang w:val="zh-CN" w:eastAsia="zh-CN"/>
        </w:rPr>
        <w:t>）</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五</w:t>
      </w:r>
      <w:r>
        <w:rPr>
          <w:rFonts w:hint="default" w:ascii="Times New Roman" w:hAnsi="Times New Roman" w:eastAsia="仿宋" w:cs="Times New Roman"/>
          <w:b/>
          <w:sz w:val="32"/>
        </w:rPr>
        <w:t>项</w:t>
      </w:r>
    </w:p>
    <w:p>
      <w:pPr>
        <w:pStyle w:val="4"/>
        <w:jc w:val="left"/>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在“我与家乡的历史故事”征文比赛中荣获校级一等奖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2021年12月</w:t>
      </w:r>
      <w:r>
        <w:rPr>
          <w:rFonts w:hint="eastAsia" w:ascii="Times New Roman" w:hAnsi="Times New Roman" w:eastAsia="仿宋" w:cs="Times New Roman"/>
          <w:lang w:val="zh-CN" w:eastAsia="zh-CN"/>
        </w:rPr>
        <w:t>）</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rPr>
        <w:t>项</w:t>
      </w:r>
    </w:p>
    <w:p>
      <w:pPr>
        <w:pStyle w:val="4"/>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2023年6月</w:t>
      </w:r>
      <w:r>
        <w:rPr>
          <w:rFonts w:hint="eastAsia" w:ascii="Times New Roman" w:hAnsi="Times New Roman" w:eastAsia="仿宋" w:cs="Times New Roman"/>
          <w:lang w:val="en-US" w:eastAsia="zh-CN"/>
        </w:rPr>
        <w:t>）</w:t>
      </w:r>
    </w:p>
    <w:p>
      <w:pPr>
        <w:pStyle w:val="7"/>
        <w:numPr>
          <w:ilvl w:val="0"/>
          <w:numId w:val="6"/>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八</w:t>
      </w:r>
      <w:r>
        <w:rPr>
          <w:rFonts w:hint="default" w:ascii="Times New Roman" w:hAnsi="Times New Roman" w:eastAsia="仿宋" w:cs="Times New Roman"/>
          <w:b/>
          <w:sz w:val="32"/>
        </w:rPr>
        <w:t>项</w:t>
      </w:r>
    </w:p>
    <w:p>
      <w:pPr>
        <w:pStyle w:val="4"/>
        <w:keepNext w:val="0"/>
        <w:keepLines w:val="0"/>
        <w:pageBreakBefore w:val="0"/>
        <w:widowControl w:val="0"/>
        <w:numPr>
          <w:ilvl w:val="0"/>
          <w:numId w:val="11"/>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授权实用新型专利《一种涂料调制生产装置》，第二发明人</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2023年7月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1"/>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实用新型专利受审《一种患病动物隔离箱》，第一发明人</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2023年3月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1"/>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授权软件著作权《野生动物资源调研信息记录存储系统V1.0》，第一著作权人</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2023年9月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1"/>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授权软件著作权《基金投资风险预测软件V1.0》，第一著作权人</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2024年2月</w:t>
      </w:r>
      <w:r>
        <w:rPr>
          <w:rFonts w:hint="eastAsia" w:ascii="Times New Roman" w:hAnsi="Times New Roman" w:eastAsia="仿宋" w:cs="Times New Roman"/>
          <w:lang w:val="en-US" w:eastAsia="zh-CN"/>
        </w:rPr>
        <w:t>）</w:t>
      </w:r>
    </w:p>
    <w:p>
      <w:pPr>
        <w:jc w:val="left"/>
        <w:rPr>
          <w:rFonts w:hint="default"/>
          <w:lang w:val="en-US" w:eastAsia="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二</w:t>
      </w:r>
      <w:r>
        <w:rPr>
          <w:rFonts w:hint="default" w:ascii="Times New Roman" w:hAnsi="Times New Roman" w:eastAsia="黑体" w:cs="Times New Roman"/>
          <w:lang w:val="en-US" w:eastAsia="zh-CN"/>
        </w:rPr>
        <w:t>、卿丽</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lang w:val="en-US"/>
        </w:rPr>
        <w:t>（一）个人信息</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管理学院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spacing w:val="-12"/>
          <w:sz w:val="32"/>
          <w:szCs w:val="32"/>
          <w:lang w:val="en-US" w:eastAsia="zh-CN" w:bidi="zh-CN"/>
        </w:rPr>
        <w:t>市场营销专业</w:t>
      </w:r>
      <w:r>
        <w:rPr>
          <w:rFonts w:hint="eastAsia" w:ascii="Times New Roman" w:hAnsi="Times New Roman" w:eastAsia="仿宋" w:cs="Times New Roman"/>
          <w:spacing w:val="-12"/>
          <w:sz w:val="32"/>
          <w:szCs w:val="32"/>
          <w:lang w:val="en-US" w:eastAsia="zh-CN" w:bidi="zh-CN"/>
        </w:rPr>
        <w:t>20</w:t>
      </w:r>
      <w:r>
        <w:rPr>
          <w:rFonts w:hint="default" w:ascii="Times New Roman" w:hAnsi="Times New Roman" w:eastAsia="仿宋" w:cs="Times New Roman"/>
          <w:spacing w:val="-12"/>
          <w:sz w:val="32"/>
          <w:szCs w:val="32"/>
          <w:lang w:val="en-US" w:eastAsia="zh-CN" w:bidi="zh-CN"/>
        </w:rPr>
        <w:t>20</w:t>
      </w:r>
      <w:r>
        <w:rPr>
          <w:rFonts w:hint="eastAsia" w:ascii="Times New Roman" w:hAnsi="Times New Roman" w:eastAsia="仿宋" w:cs="Times New Roman"/>
          <w:spacing w:val="-12"/>
          <w:sz w:val="32"/>
          <w:szCs w:val="32"/>
          <w:lang w:val="en-US" w:eastAsia="zh-CN" w:bidi="zh-CN"/>
        </w:rPr>
        <w:t>级</w:t>
      </w:r>
      <w:r>
        <w:rPr>
          <w:rFonts w:hint="default" w:ascii="Times New Roman" w:hAnsi="Times New Roman" w:eastAsia="仿宋" w:cs="Times New Roman"/>
          <w:spacing w:val="-12"/>
          <w:sz w:val="32"/>
          <w:szCs w:val="32"/>
          <w:lang w:val="en-US" w:eastAsia="zh-CN" w:bidi="zh-CN"/>
        </w:rPr>
        <w:t>1班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jc w:val="left"/>
        <w:outlineLvl w:val="9"/>
        <w:rPr>
          <w:rFonts w:hint="default" w:ascii="Times New Roman" w:hAnsi="Times New Roman" w:eastAsia="仿宋" w:cs="Times New Roman"/>
        </w:rPr>
      </w:pPr>
      <w:r>
        <w:rPr>
          <w:rFonts w:hint="default" w:ascii="Times New Roman" w:hAnsi="Times New Roman" w:eastAsia="仿宋" w:cs="Times New Roman"/>
          <w:spacing w:val="-12"/>
          <w:lang w:val="en-US" w:eastAsia="zh-CN"/>
        </w:rPr>
        <w:t>获得国家奖学金</w:t>
      </w:r>
      <w:r>
        <w:rPr>
          <w:rFonts w:hint="eastAsia" w:ascii="Times New Roman" w:hAnsi="Times New Roman" w:eastAsia="仿宋" w:cs="Times New Roman"/>
          <w:spacing w:val="-12"/>
          <w:lang w:val="en-US" w:eastAsia="zh-CN"/>
        </w:rPr>
        <w:t>（</w:t>
      </w:r>
      <w:r>
        <w:rPr>
          <w:rFonts w:hint="default" w:ascii="Times New Roman" w:hAnsi="Times New Roman" w:eastAsia="仿宋" w:cs="Times New Roman"/>
          <w:spacing w:val="-12"/>
          <w:lang w:val="en-US" w:eastAsia="zh-CN"/>
        </w:rPr>
        <w:t>2023年10月</w:t>
      </w:r>
      <w:r>
        <w:rPr>
          <w:rFonts w:hint="eastAsia" w:ascii="Times New Roman" w:hAnsi="Times New Roman" w:eastAsia="仿宋" w:cs="Times New Roman"/>
          <w:spacing w:val="-12"/>
          <w:lang w:val="en-US" w:eastAsia="zh-CN"/>
        </w:rPr>
        <w:t>）</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12"/>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1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五四创新创业之星</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2023年4月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优秀学生干部</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2023年9月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三好学生</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2022年10月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五四自强之星</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2022年4月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3"/>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优秀学生干部</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2021年11月</w:t>
      </w:r>
      <w:r>
        <w:rPr>
          <w:rFonts w:hint="eastAsia" w:ascii="Times New Roman" w:hAnsi="Times New Roman" w:eastAsia="仿宋" w:cs="Times New Roman"/>
          <w:lang w:val="zh-CN" w:eastAsia="zh-CN"/>
        </w:rPr>
        <w:t>）</w:t>
      </w:r>
    </w:p>
    <w:p>
      <w:pPr>
        <w:pStyle w:val="7"/>
        <w:numPr>
          <w:ilvl w:val="0"/>
          <w:numId w:val="12"/>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符合具体条件第二项</w:t>
      </w:r>
    </w:p>
    <w:p>
      <w:pPr>
        <w:pStyle w:val="4"/>
        <w:jc w:val="left"/>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五四年度人物</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2023年4月</w:t>
      </w:r>
      <w:r>
        <w:rPr>
          <w:rFonts w:hint="eastAsia" w:ascii="Times New Roman" w:hAnsi="Times New Roman" w:eastAsia="仿宋" w:cs="Times New Roman"/>
          <w:lang w:val="zh-CN" w:eastAsia="zh-CN"/>
        </w:rPr>
        <w:t>）</w:t>
      </w:r>
    </w:p>
    <w:p>
      <w:pPr>
        <w:pStyle w:val="7"/>
        <w:numPr>
          <w:ilvl w:val="0"/>
          <w:numId w:val="12"/>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rPr>
        <w:t>三</w:t>
      </w:r>
      <w:r>
        <w:rPr>
          <w:rFonts w:hint="default" w:ascii="Times New Roman" w:hAnsi="Times New Roman" w:eastAsia="仿宋" w:cs="Times New Roman"/>
          <w:b/>
          <w:sz w:val="32"/>
        </w:rPr>
        <w:t>项</w:t>
      </w:r>
    </w:p>
    <w:p>
      <w:pPr>
        <w:pStyle w:val="4"/>
        <w:keepNext w:val="0"/>
        <w:keepLines w:val="0"/>
        <w:pageBreakBefore w:val="0"/>
        <w:widowControl w:val="0"/>
        <w:numPr>
          <w:ilvl w:val="0"/>
          <w:numId w:val="1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“中图科信杯”品牌策划竞赛全国三等奖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2023年5月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1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全国高校商业精英挑战赛“云泽杯”营销模拟竞赛二等奖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2022年11月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1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第八届中国国际“互联网+”大学生创新创业大赛国家级铜奖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2023年4月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14"/>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第八届中国国际“互联网+”大学生创新创业大赛省级金奖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2021年11月</w:t>
      </w:r>
      <w:r>
        <w:rPr>
          <w:rFonts w:hint="eastAsia" w:ascii="Times New Roman" w:hAnsi="Times New Roman" w:eastAsia="仿宋" w:cs="Times New Roman"/>
          <w:lang w:val="zh-CN" w:eastAsia="zh-CN"/>
        </w:rPr>
        <w:t>）【A类】</w:t>
      </w:r>
    </w:p>
    <w:p>
      <w:pPr>
        <w:pStyle w:val="7"/>
        <w:numPr>
          <w:ilvl w:val="0"/>
          <w:numId w:val="12"/>
        </w:numPr>
        <w:tabs>
          <w:tab w:val="left" w:pos="1224"/>
        </w:tabs>
        <w:spacing w:before="142"/>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rPr>
        <w:t>项</w:t>
      </w:r>
    </w:p>
    <w:p>
      <w:pPr>
        <w:pStyle w:val="4"/>
        <w:jc w:val="left"/>
        <w:outlineLvl w:val="9"/>
        <w:rPr>
          <w:rFonts w:hint="default" w:ascii="Times New Roman" w:hAnsi="Times New Roman" w:eastAsia="仿宋" w:cs="Times New Roman"/>
          <w:lang w:val="zh-CN" w:eastAsia="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2022年6月</w:t>
      </w:r>
      <w:r>
        <w:rPr>
          <w:rFonts w:hint="eastAsia" w:ascii="Times New Roman" w:hAnsi="Times New Roman" w:eastAsia="仿宋" w:cs="Times New Roman"/>
          <w:lang w:val="zh-CN" w:eastAsia="zh-CN"/>
        </w:rPr>
        <w:t>）</w:t>
      </w:r>
    </w:p>
    <w:p>
      <w:pPr>
        <w:pStyle w:val="7"/>
        <w:numPr>
          <w:ilvl w:val="0"/>
          <w:numId w:val="12"/>
        </w:numPr>
        <w:tabs>
          <w:tab w:val="left" w:pos="1224"/>
        </w:tabs>
        <w:spacing w:before="142"/>
        <w:ind w:hanging="484"/>
        <w:jc w:val="left"/>
        <w:outlineLvl w:val="9"/>
        <w:rPr>
          <w:rFonts w:hint="default" w:ascii="Times New Roman" w:hAnsi="Times New Roman" w:eastAsia="仿宋" w:cs="Times New Roman"/>
          <w:b/>
          <w:sz w:val="32"/>
          <w:lang w:val="en-US"/>
        </w:rPr>
      </w:pPr>
      <w:r>
        <w:rPr>
          <w:rFonts w:hint="default" w:ascii="Times New Roman" w:hAnsi="Times New Roman" w:eastAsia="仿宋" w:cs="Times New Roman"/>
          <w:b/>
          <w:sz w:val="32"/>
          <w:lang w:val="en-US"/>
        </w:rPr>
        <w:t>符合具体条件第七项</w:t>
      </w:r>
    </w:p>
    <w:p>
      <w:pPr>
        <w:pStyle w:val="4"/>
        <w:keepNext w:val="0"/>
        <w:keepLines w:val="0"/>
        <w:pageBreakBefore w:val="0"/>
        <w:widowControl w:val="0"/>
        <w:numPr>
          <w:ilvl w:val="0"/>
          <w:numId w:val="15"/>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班长</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2020年10月-2024年6月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5"/>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团务学生会生活部部长</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2021年9月-2022年6月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15"/>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团委学生会主席</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2022年9月-2023年9月</w:t>
      </w:r>
      <w:r>
        <w:rPr>
          <w:rFonts w:hint="eastAsia" w:ascii="Times New Roman" w:hAnsi="Times New Roman" w:eastAsia="仿宋" w:cs="Times New Roman"/>
          <w:lang w:val="zh-CN" w:eastAsia="zh-CN"/>
        </w:rPr>
        <w:t>）</w:t>
      </w:r>
    </w:p>
    <w:p>
      <w:pPr>
        <w:jc w:val="left"/>
        <w:rPr>
          <w:rFonts w:hint="default"/>
          <w:lang w:val="en-US" w:eastAsia="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三</w:t>
      </w:r>
      <w:r>
        <w:rPr>
          <w:rFonts w:hint="default" w:ascii="Times New Roman" w:hAnsi="Times New Roman" w:eastAsia="黑体" w:cs="Times New Roman"/>
          <w:lang w:val="en-US" w:eastAsia="zh-CN"/>
        </w:rPr>
        <w:t>、喻梅</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管理学院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spacing w:val="-12"/>
          <w:sz w:val="32"/>
          <w:szCs w:val="32"/>
          <w:lang w:val="en-US" w:eastAsia="zh-CN" w:bidi="zh-CN"/>
        </w:rPr>
        <w:t>人力资源管理专业2021级3班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jc w:val="left"/>
        <w:outlineLvl w:val="9"/>
        <w:rPr>
          <w:rFonts w:hint="eastAsia" w:ascii="Times New Roman" w:hAnsi="Times New Roman" w:eastAsia="仿宋" w:cs="Times New Roman"/>
          <w:spacing w:val="-12"/>
          <w:lang w:eastAsia="zh-CN"/>
        </w:rPr>
      </w:pPr>
      <w:r>
        <w:rPr>
          <w:rFonts w:hint="default" w:ascii="Times New Roman" w:hAnsi="Times New Roman" w:eastAsia="仿宋" w:cs="Times New Roman"/>
          <w:spacing w:val="-12"/>
        </w:rPr>
        <w:t>获得国家奖学金</w:t>
      </w:r>
      <w:r>
        <w:rPr>
          <w:rFonts w:hint="eastAsia" w:ascii="Times New Roman" w:hAnsi="Times New Roman" w:eastAsia="仿宋" w:cs="Times New Roman"/>
          <w:spacing w:val="-12"/>
          <w:lang w:eastAsia="zh-CN"/>
        </w:rPr>
        <w:t>（</w:t>
      </w:r>
      <w:r>
        <w:rPr>
          <w:rFonts w:hint="default" w:ascii="Times New Roman" w:hAnsi="Times New Roman" w:eastAsia="仿宋" w:cs="Times New Roman"/>
          <w:spacing w:val="-12"/>
          <w:lang w:val="en-US" w:eastAsia="zh-CN"/>
        </w:rPr>
        <w:t>2023年10月</w:t>
      </w:r>
      <w:r>
        <w:rPr>
          <w:rFonts w:hint="eastAsia" w:ascii="Times New Roman" w:hAnsi="Times New Roman" w:eastAsia="仿宋" w:cs="Times New Roman"/>
          <w:spacing w:val="-12"/>
          <w:lang w:eastAsia="zh-CN"/>
        </w:rPr>
        <w:t>）</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1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2023年4月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7"/>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2023年10月</w:t>
      </w:r>
      <w:r>
        <w:rPr>
          <w:rFonts w:hint="eastAsia" w:ascii="Times New Roman" w:hAnsi="Times New Roman" w:eastAsia="仿宋" w:cs="Times New Roman"/>
          <w:lang w:val="en-US" w:eastAsia="zh-CN"/>
        </w:rPr>
        <w:t>）</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w:t>
      </w:r>
      <w:r>
        <w:rPr>
          <w:rFonts w:hint="default" w:ascii="Times New Roman" w:hAnsi="Times New Roman" w:eastAsia="仿宋" w:cs="Times New Roman"/>
          <w:b/>
          <w:sz w:val="32"/>
          <w:lang w:val="en-US" w:eastAsia="zh-CN"/>
        </w:rPr>
        <w:t>合</w:t>
      </w:r>
      <w:r>
        <w:rPr>
          <w:rFonts w:hint="default" w:ascii="Times New Roman" w:hAnsi="Times New Roman" w:eastAsia="仿宋" w:cs="Times New Roman"/>
          <w:b/>
          <w:sz w:val="32"/>
        </w:rPr>
        <w:t>具体条件第二项</w:t>
      </w:r>
    </w:p>
    <w:p>
      <w:pPr>
        <w:pStyle w:val="4"/>
        <w:keepNext w:val="0"/>
        <w:keepLines w:val="0"/>
        <w:pageBreakBefore w:val="0"/>
        <w:widowControl w:val="0"/>
        <w:numPr>
          <w:ilvl w:val="0"/>
          <w:numId w:val="1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中国青少年发展基金会“蓝马甲”项目志愿者证书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2022年9月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四川抗疫平台“送你一朵小红花”专项活动证书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“圆梦工程”社会志愿服务优秀国家团队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四川省青年二星级志愿者证书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2024年3月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18"/>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自贡市“优秀共青团员”</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2023年4月</w:t>
      </w:r>
      <w:r>
        <w:rPr>
          <w:rFonts w:hint="eastAsia" w:ascii="Times New Roman" w:hAnsi="Times New Roman" w:eastAsia="仿宋" w:cs="Times New Roman"/>
          <w:lang w:val="en-US" w:eastAsia="zh-CN"/>
        </w:rPr>
        <w:t>）</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pStyle w:val="4"/>
        <w:keepNext w:val="0"/>
        <w:keepLines w:val="0"/>
        <w:pageBreakBefore w:val="0"/>
        <w:widowControl w:val="0"/>
        <w:numPr>
          <w:ilvl w:val="0"/>
          <w:numId w:val="1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第十七届“挑战杯”大学生课外学术科技作品竞赛红色专项活动省级二等奖等</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2023年5月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1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项目《竹纤之芯——海纳百川》获“建行杯”四川省国际创新大赛省级二等奖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1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项目《龙乡精英——体育领域拓展计划》获“建行杯”四川省国际创新大赛省级二等奖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1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项目《国内优质纳米碳材料的制造者》获“建行杯”四川省国际创新大赛省级二等奖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）【A类】</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b/>
          <w:sz w:val="32"/>
          <w:lang w:val="zh-CN" w:eastAsia="zh-CN"/>
        </w:rPr>
      </w:pPr>
      <w:r>
        <w:rPr>
          <w:rFonts w:hint="default" w:ascii="Times New Roman" w:hAnsi="Times New Roman" w:eastAsia="仿宋" w:cs="Times New Roman"/>
          <w:b/>
          <w:sz w:val="32"/>
          <w:lang w:val="zh-CN" w:eastAsia="zh-CN"/>
        </w:rPr>
        <w:t>符合具体条件第四项</w:t>
      </w:r>
    </w:p>
    <w:p>
      <w:pPr>
        <w:pStyle w:val="4"/>
        <w:keepNext w:val="0"/>
        <w:keepLines w:val="0"/>
        <w:pageBreakBefore w:val="0"/>
        <w:widowControl w:val="0"/>
        <w:numPr>
          <w:ilvl w:val="0"/>
          <w:numId w:val="2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在《工程管理》杂志社发表“基于BP神经网络模型的共享雨伞需求预测探究”一文</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2023年7月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在《工程与管理科学》杂志社发表“江安县彩绘艺术在美丽乡村建设中的应用与效果研究”一文</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2023年9月</w:t>
      </w:r>
      <w:r>
        <w:rPr>
          <w:rFonts w:hint="eastAsia" w:ascii="Times New Roman" w:hAnsi="Times New Roman" w:eastAsia="仿宋" w:cs="Times New Roman"/>
          <w:lang w:val="en-US" w:eastAsia="zh-CN"/>
        </w:rPr>
        <w:t>）</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b/>
          <w:sz w:val="32"/>
          <w:lang w:val="zh-CN" w:eastAsia="zh-CN"/>
        </w:rPr>
      </w:pPr>
      <w:r>
        <w:rPr>
          <w:rFonts w:hint="default" w:ascii="Times New Roman" w:hAnsi="Times New Roman" w:eastAsia="仿宋" w:cs="Times New Roman"/>
          <w:b/>
          <w:sz w:val="32"/>
          <w:lang w:val="zh-CN" w:eastAsia="zh-CN"/>
        </w:rPr>
        <w:t>符合具体条件第</w:t>
      </w: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lang w:val="zh-CN" w:eastAsia="zh-CN"/>
        </w:rPr>
        <w:t>项</w:t>
      </w:r>
    </w:p>
    <w:p>
      <w:pPr>
        <w:numPr>
          <w:ilvl w:val="0"/>
          <w:numId w:val="0"/>
        </w:numPr>
        <w:tabs>
          <w:tab w:val="left" w:pos="1224"/>
        </w:tabs>
        <w:spacing w:before="1"/>
        <w:ind w:left="739" w:leftChars="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2023年6月</w:t>
      </w:r>
      <w:r>
        <w:rPr>
          <w:rFonts w:hint="eastAsia" w:ascii="Times New Roman" w:hAnsi="Times New Roman" w:eastAsia="仿宋" w:cs="Times New Roman"/>
          <w:sz w:val="32"/>
          <w:szCs w:val="32"/>
          <w:lang w:val="en-US" w:eastAsia="zh-CN" w:bidi="zh-CN"/>
        </w:rPr>
        <w:t>）</w:t>
      </w:r>
    </w:p>
    <w:p>
      <w:pPr>
        <w:pStyle w:val="7"/>
        <w:numPr>
          <w:ilvl w:val="0"/>
          <w:numId w:val="16"/>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符合具体条件第七项</w:t>
      </w:r>
    </w:p>
    <w:p>
      <w:pPr>
        <w:numPr>
          <w:ilvl w:val="0"/>
          <w:numId w:val="0"/>
        </w:numPr>
        <w:tabs>
          <w:tab w:val="left" w:pos="1224"/>
        </w:tabs>
        <w:spacing w:before="1"/>
        <w:ind w:left="739" w:leftChars="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担任管理学院第八届学生党支部工作组自贡校区总负责人</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2022年9月至2023年9月</w:t>
      </w:r>
      <w:r>
        <w:rPr>
          <w:rFonts w:hint="eastAsia" w:ascii="Times New Roman" w:hAnsi="Times New Roman" w:eastAsia="仿宋" w:cs="Times New Roman"/>
          <w:sz w:val="32"/>
          <w:szCs w:val="32"/>
          <w:lang w:val="en-US" w:eastAsia="zh-CN" w:bidi="zh-CN"/>
        </w:rPr>
        <w:t>）</w:t>
      </w:r>
    </w:p>
    <w:p>
      <w:pPr>
        <w:jc w:val="left"/>
        <w:rPr>
          <w:rFonts w:hint="default"/>
          <w:lang w:val="en-US" w:eastAsia="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四</w:t>
      </w:r>
      <w:r>
        <w:rPr>
          <w:rFonts w:hint="default" w:ascii="Times New Roman" w:hAnsi="Times New Roman" w:eastAsia="黑体" w:cs="Times New Roman"/>
          <w:lang w:val="en-US" w:eastAsia="zh-CN"/>
        </w:rPr>
        <w:t>、赵子涵</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z w:val="32"/>
          <w:szCs w:val="32"/>
          <w:lang w:val="en-US" w:eastAsia="zh-CN" w:bidi="zh-CN"/>
        </w:rPr>
        <w:t>生物工程学院</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z w:val="32"/>
          <w:szCs w:val="32"/>
          <w:lang w:val="en-US" w:eastAsia="zh-CN" w:bidi="zh-CN"/>
        </w:rPr>
        <w:t>生物工程专业2020级卓越班</w:t>
      </w:r>
    </w:p>
    <w:p>
      <w:pPr>
        <w:pStyle w:val="3"/>
        <w:numPr>
          <w:ilvl w:val="0"/>
          <w:numId w:val="21"/>
        </w:numPr>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基本条件</w:t>
      </w:r>
    </w:p>
    <w:p>
      <w:pPr>
        <w:pStyle w:val="4"/>
        <w:spacing w:before="141"/>
        <w:jc w:val="left"/>
        <w:outlineLvl w:val="9"/>
        <w:rPr>
          <w:rFonts w:hint="default" w:ascii="Times New Roman" w:hAnsi="Times New Roman" w:eastAsia="仿宋" w:cs="Times New Roman"/>
          <w:lang w:val="en-US" w:eastAsia="zh-CN"/>
        </w:rPr>
      </w:pPr>
      <w:sdt>
        <w:sdtPr>
          <w:rPr>
            <w:rFonts w:hint="default" w:ascii="Times New Roman" w:hAnsi="Times New Roman" w:eastAsia="仿宋" w:cs="Times New Roman"/>
            <w:szCs w:val="21"/>
          </w:rPr>
          <w:id w:val="147476409"/>
          <w:lock w:val="sdtLocked"/>
          <w:placeholder>
            <w:docPart w:val="{10de4d25-996c-455a-93d6-7aaeb46eb33c}"/>
          </w:placeholder>
          <w15:appearance w15:val="hidden"/>
          <w:text w:multiLine="1"/>
        </w:sdtPr>
        <w:sdtEndPr>
          <w:rPr>
            <w:rFonts w:hint="default" w:ascii="Times New Roman" w:hAnsi="Times New Roman" w:eastAsia="仿宋" w:cs="Times New Roman"/>
            <w:szCs w:val="21"/>
          </w:rPr>
        </w:sdtEndPr>
        <w:sdtContent>
          <w:r>
            <w:rPr>
              <w:rFonts w:hint="default" w:ascii="Times New Roman" w:hAnsi="Times New Roman" w:eastAsia="仿宋" w:cs="Times New Roman"/>
              <w:lang w:val="en-US" w:eastAsia="zh-CN"/>
            </w:rPr>
            <w:t>获得国家奖学金</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w:t>
          </w:r>
          <w:r>
            <w:rPr>
              <w:rFonts w:hint="eastAsia" w:ascii="Times New Roman" w:hAnsi="Times New Roman" w:eastAsia="仿宋" w:cs="Times New Roman"/>
              <w:lang w:val="en-US" w:eastAsia="zh-CN"/>
            </w:rPr>
            <w:t>3</w:t>
          </w:r>
          <w:r>
            <w:rPr>
              <w:rFonts w:hint="default" w:ascii="Times New Roman" w:hAnsi="Times New Roman" w:eastAsia="仿宋" w:cs="Times New Roman"/>
              <w:lang w:val="en-US" w:eastAsia="zh-CN"/>
            </w:rPr>
            <w:t>年1</w:t>
          </w:r>
          <w:r>
            <w:rPr>
              <w:rFonts w:hint="eastAsia" w:ascii="Times New Roman" w:hAnsi="Times New Roman" w:eastAsia="仿宋" w:cs="Times New Roman"/>
              <w:lang w:val="en-US" w:eastAsia="zh-CN"/>
            </w:rPr>
            <w:t>2</w:t>
          </w:r>
          <w:r>
            <w:rPr>
              <w:rFonts w:hint="default" w:ascii="Times New Roman" w:hAnsi="Times New Roman" w:eastAsia="仿宋" w:cs="Times New Roman"/>
              <w:lang w:val="en-US" w:eastAsia="zh-CN"/>
            </w:rPr>
            <w:t>月</w:t>
          </w:r>
          <w:r>
            <w:rPr>
              <w:rFonts w:hint="eastAsia" w:ascii="Times New Roman" w:hAnsi="Times New Roman" w:eastAsia="仿宋" w:cs="Times New Roman"/>
              <w:lang w:val="en-US" w:eastAsia="zh-CN"/>
            </w:rPr>
            <w:t>）</w:t>
          </w:r>
        </w:sdtContent>
      </w:sdt>
    </w:p>
    <w:p>
      <w:pPr>
        <w:pStyle w:val="3"/>
        <w:spacing w:before="108"/>
        <w:ind w:left="740" w:firstLine="0"/>
        <w:jc w:val="left"/>
        <w:rPr>
          <w:rFonts w:hint="default"/>
        </w:rPr>
      </w:pPr>
      <w:r>
        <w:rPr>
          <w:rFonts w:hint="default" w:ascii="Times New Roman" w:hAnsi="Times New Roman" w:eastAsia="仿宋" w:cs="Times New Roman"/>
        </w:rPr>
        <w:t>（三）具体条件</w:t>
      </w:r>
    </w:p>
    <w:p>
      <w:pPr>
        <w:pStyle w:val="7"/>
        <w:numPr>
          <w:ilvl w:val="0"/>
          <w:numId w:val="22"/>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获得校级优秀共青团干部两次</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2021年11月</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2022年10月</w:t>
      </w:r>
      <w:r>
        <w:rPr>
          <w:rFonts w:hint="eastAsia" w:ascii="Times New Roman" w:hAnsi="Times New Roman" w:eastAsia="仿宋" w:cs="Times New Roman"/>
          <w:sz w:val="32"/>
          <w:szCs w:val="32"/>
          <w:lang w:val="en-US" w:eastAsia="zh-CN" w:bidi="zh-CN"/>
        </w:rPr>
        <w:t>）</w:t>
      </w:r>
    </w:p>
    <w:p>
      <w:pPr>
        <w:pStyle w:val="7"/>
        <w:numPr>
          <w:ilvl w:val="0"/>
          <w:numId w:val="22"/>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eastAsia"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中国大学生酒类创新创意大赛一等奖</w:t>
      </w:r>
      <w:r>
        <w:rPr>
          <w:rFonts w:hint="eastAsia" w:ascii="Times New Roman" w:hAnsi="Times New Roman" w:eastAsia="仿宋" w:cs="Times New Roman"/>
          <w:sz w:val="32"/>
          <w:szCs w:val="32"/>
          <w:lang w:val="en-US" w:eastAsia="zh-CN" w:bidi="zh-CN"/>
        </w:rPr>
        <w:t>【B类】</w:t>
      </w:r>
    </w:p>
    <w:p>
      <w:pPr>
        <w:pStyle w:val="7"/>
        <w:numPr>
          <w:ilvl w:val="0"/>
          <w:numId w:val="22"/>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eastAsia" w:ascii="Times New Roman" w:hAnsi="Times New Roman" w:eastAsia="仿宋" w:cs="Times New Roman"/>
          <w:b/>
          <w:sz w:val="32"/>
          <w:lang w:val="en-US" w:eastAsia="zh-CN"/>
        </w:rPr>
        <w:t>四</w:t>
      </w:r>
      <w:r>
        <w:rPr>
          <w:rFonts w:hint="default" w:ascii="Times New Roman" w:hAnsi="Times New Roman" w:eastAsia="仿宋" w:cs="Times New Roman"/>
          <w:b/>
          <w:sz w:val="32"/>
        </w:rPr>
        <w:t>项</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《食品工程中的生物催化与酶技术的研究进展》 2023年8期</w:t>
      </w:r>
      <w:r>
        <w:rPr>
          <w:rFonts w:hint="eastAsia" w:ascii="Times New Roman" w:hAnsi="Times New Roman" w:eastAsia="仿宋" w:cs="Times New Roman"/>
          <w:sz w:val="32"/>
          <w:szCs w:val="32"/>
          <w:lang w:val="en-US" w:eastAsia="zh-CN" w:bidi="zh-CN"/>
        </w:rPr>
        <w:t xml:space="preserve"> </w:t>
      </w:r>
      <w:r>
        <w:rPr>
          <w:rFonts w:hint="default" w:ascii="Times New Roman" w:hAnsi="Times New Roman" w:eastAsia="仿宋" w:cs="Times New Roman"/>
          <w:sz w:val="32"/>
          <w:szCs w:val="32"/>
          <w:lang w:val="en-US" w:eastAsia="zh-CN" w:bidi="zh-CN"/>
        </w:rPr>
        <w:t>一作</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《微生物处理技术在废水处理中的可持续应用》 2023年20期</w:t>
      </w:r>
      <w:r>
        <w:rPr>
          <w:rFonts w:hint="eastAsia" w:ascii="Times New Roman" w:hAnsi="Times New Roman" w:eastAsia="仿宋" w:cs="Times New Roman"/>
          <w:sz w:val="32"/>
          <w:szCs w:val="32"/>
          <w:lang w:val="en-US" w:eastAsia="zh-CN" w:bidi="zh-CN"/>
        </w:rPr>
        <w:t xml:space="preserve"> </w:t>
      </w:r>
      <w:r>
        <w:rPr>
          <w:rFonts w:hint="default" w:ascii="Times New Roman" w:hAnsi="Times New Roman" w:eastAsia="仿宋" w:cs="Times New Roman"/>
          <w:sz w:val="32"/>
          <w:szCs w:val="32"/>
          <w:lang w:val="en-US" w:eastAsia="zh-CN" w:bidi="zh-CN"/>
        </w:rPr>
        <w:t>一作</w:t>
      </w:r>
    </w:p>
    <w:p>
      <w:pPr>
        <w:pStyle w:val="7"/>
        <w:numPr>
          <w:ilvl w:val="0"/>
          <w:numId w:val="22"/>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eastAsia" w:ascii="Times New Roman" w:hAnsi="Times New Roman" w:eastAsia="仿宋" w:cs="Times New Roman"/>
          <w:b/>
          <w:sz w:val="32"/>
          <w:lang w:val="en-US" w:eastAsia="zh-CN"/>
        </w:rPr>
        <w:t>六</w:t>
      </w:r>
      <w:r>
        <w:rPr>
          <w:rFonts w:hint="default" w:ascii="Times New Roman" w:hAnsi="Times New Roman" w:eastAsia="仿宋" w:cs="Times New Roman"/>
          <w:b/>
          <w:sz w:val="32"/>
        </w:rPr>
        <w:t>项</w:t>
      </w:r>
    </w:p>
    <w:p>
      <w:pPr>
        <w:tabs>
          <w:tab w:val="left" w:pos="1703"/>
        </w:tabs>
        <w:spacing w:before="141"/>
        <w:ind w:left="740"/>
        <w:jc w:val="left"/>
        <w:outlineLvl w:val="9"/>
        <w:rPr>
          <w:rFonts w:hint="eastAsia"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2023年12月</w:t>
      </w:r>
      <w:r>
        <w:rPr>
          <w:rFonts w:hint="eastAsia" w:ascii="Times New Roman" w:hAnsi="Times New Roman" w:eastAsia="仿宋" w:cs="Times New Roman"/>
          <w:sz w:val="32"/>
          <w:szCs w:val="32"/>
          <w:lang w:val="en-US" w:eastAsia="zh-CN" w:bidi="zh-CN"/>
        </w:rPr>
        <w:t>）</w:t>
      </w:r>
    </w:p>
    <w:p>
      <w:pPr>
        <w:pStyle w:val="7"/>
        <w:numPr>
          <w:ilvl w:val="0"/>
          <w:numId w:val="22"/>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eastAsia" w:ascii="Times New Roman" w:hAnsi="Times New Roman" w:eastAsia="仿宋" w:cs="Times New Roman"/>
          <w:b/>
          <w:sz w:val="32"/>
          <w:lang w:val="en-US" w:eastAsia="zh-CN"/>
        </w:rPr>
        <w:t>七</w:t>
      </w:r>
      <w:r>
        <w:rPr>
          <w:rFonts w:hint="default" w:ascii="Times New Roman" w:hAnsi="Times New Roman" w:eastAsia="仿宋" w:cs="Times New Roman"/>
          <w:b/>
          <w:sz w:val="32"/>
        </w:rPr>
        <w:t>项</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任班级团支部一职</w:t>
      </w:r>
      <w:r>
        <w:rPr>
          <w:rFonts w:hint="eastAsia" w:ascii="Times New Roman" w:hAnsi="Times New Roman" w:eastAsia="仿宋" w:cs="Times New Roman"/>
          <w:sz w:val="32"/>
          <w:szCs w:val="32"/>
          <w:lang w:val="en-US" w:eastAsia="zh-CN" w:bidi="zh-CN"/>
        </w:rPr>
        <w:t>（</w:t>
      </w:r>
      <w:r>
        <w:rPr>
          <w:rFonts w:hint="default" w:ascii="Times New Roman" w:hAnsi="Times New Roman" w:eastAsia="仿宋" w:cs="Times New Roman"/>
          <w:sz w:val="32"/>
          <w:szCs w:val="32"/>
          <w:lang w:val="en-US" w:eastAsia="zh-CN" w:bidi="zh-CN"/>
        </w:rPr>
        <w:t>2020</w:t>
      </w:r>
      <w:r>
        <w:rPr>
          <w:rFonts w:hint="eastAsia" w:ascii="Times New Roman" w:hAnsi="Times New Roman" w:eastAsia="仿宋" w:cs="Times New Roman"/>
          <w:sz w:val="32"/>
          <w:szCs w:val="32"/>
          <w:lang w:val="en-US" w:eastAsia="zh-CN" w:bidi="zh-CN"/>
        </w:rPr>
        <w:t>年</w:t>
      </w:r>
      <w:r>
        <w:rPr>
          <w:rFonts w:hint="default" w:ascii="Times New Roman" w:hAnsi="Times New Roman" w:eastAsia="仿宋" w:cs="Times New Roman"/>
          <w:sz w:val="32"/>
          <w:szCs w:val="32"/>
          <w:lang w:val="en-US" w:eastAsia="zh-CN" w:bidi="zh-CN"/>
        </w:rPr>
        <w:t>-2021</w:t>
      </w:r>
      <w:r>
        <w:rPr>
          <w:rFonts w:hint="eastAsia" w:ascii="Times New Roman" w:hAnsi="Times New Roman" w:eastAsia="仿宋" w:cs="Times New Roman"/>
          <w:sz w:val="32"/>
          <w:szCs w:val="32"/>
          <w:lang w:val="en-US" w:eastAsia="zh-CN" w:bidi="zh-CN"/>
        </w:rPr>
        <w:t>年）</w:t>
      </w:r>
    </w:p>
    <w:p>
      <w:pPr>
        <w:tabs>
          <w:tab w:val="left" w:pos="1703"/>
        </w:tabs>
        <w:spacing w:before="141"/>
        <w:ind w:left="740"/>
        <w:jc w:val="left"/>
        <w:outlineLvl w:val="9"/>
        <w:rPr>
          <w:rFonts w:hint="default" w:ascii="Times New Roman" w:hAnsi="Times New Roman" w:eastAsia="仿宋" w:cs="Times New Roman"/>
          <w:sz w:val="32"/>
          <w:szCs w:val="32"/>
          <w:lang w:val="en-US" w:eastAsia="zh-CN" w:bidi="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五</w:t>
      </w:r>
      <w:r>
        <w:rPr>
          <w:rFonts w:hint="default" w:ascii="Times New Roman" w:hAnsi="Times New Roman" w:eastAsia="黑体" w:cs="Times New Roman"/>
          <w:lang w:val="en-US" w:eastAsia="zh-CN"/>
        </w:rPr>
        <w:t>、邹应辉</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机械工程学院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pacing w:val="-12"/>
          <w:sz w:val="32"/>
          <w:szCs w:val="32"/>
          <w:lang w:val="en-US" w:eastAsia="zh-CN" w:bidi="zh-CN"/>
        </w:rPr>
        <w:t>机械设计制造及其自动化2020级5班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spacing w:before="141"/>
        <w:jc w:val="left"/>
        <w:outlineLvl w:val="9"/>
        <w:rPr>
          <w:rFonts w:hint="default" w:ascii="Times New Roman" w:hAnsi="Times New Roman" w:eastAsia="仿宋" w:cs="Times New Roman"/>
          <w:lang w:val="en-US" w:eastAsia="zh-CN"/>
        </w:rPr>
      </w:pPr>
      <w:sdt>
        <w:sdtPr>
          <w:rPr>
            <w:rFonts w:hint="default" w:ascii="Times New Roman" w:hAnsi="Times New Roman" w:eastAsia="仿宋" w:cs="Times New Roman"/>
            <w:szCs w:val="21"/>
          </w:rPr>
          <w:id w:val="147476409"/>
          <w:lock w:val="sdtLocked"/>
          <w:placeholder>
            <w:docPart w:val="{323e830a-f81d-426e-b6f2-555ec661f5c4}"/>
          </w:placeholder>
          <w15:appearance w15:val="hidden"/>
          <w:text w:multiLine="1"/>
        </w:sdtPr>
        <w:sdtEndPr>
          <w:rPr>
            <w:rFonts w:hint="default" w:ascii="Times New Roman" w:hAnsi="Times New Roman" w:eastAsia="仿宋" w:cs="Times New Roman"/>
            <w:szCs w:val="21"/>
          </w:rPr>
        </w:sdtEndPr>
        <w:sdtContent>
          <w:r>
            <w:rPr>
              <w:rFonts w:hint="default" w:ascii="Times New Roman" w:hAnsi="Times New Roman" w:eastAsia="仿宋" w:cs="Times New Roman"/>
              <w:lang w:val="en-US" w:eastAsia="zh-CN"/>
            </w:rPr>
            <w:t>获得国家奖学金</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2020年12月</w:t>
          </w:r>
          <w:r>
            <w:rPr>
              <w:rFonts w:hint="eastAsia" w:ascii="Times New Roman" w:hAnsi="Times New Roman" w:eastAsia="仿宋" w:cs="Times New Roman"/>
              <w:lang w:val="en-US" w:eastAsia="zh-CN"/>
            </w:rPr>
            <w:t>）</w:t>
          </w:r>
        </w:sdtContent>
      </w:sdt>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2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2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2020年12月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2021年11月</w:t>
      </w:r>
      <w:r>
        <w:rPr>
          <w:rFonts w:hint="eastAsia" w:ascii="Times New Roman" w:hAnsi="Times New Roman" w:eastAsia="仿宋" w:cs="Times New Roman"/>
          <w:lang w:val="en-US" w:eastAsia="zh-CN"/>
        </w:rPr>
        <w:t>）</w:t>
      </w:r>
    </w:p>
    <w:p>
      <w:pPr>
        <w:pStyle w:val="7"/>
        <w:numPr>
          <w:ilvl w:val="0"/>
          <w:numId w:val="2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pStyle w:val="4"/>
        <w:keepNext w:val="0"/>
        <w:keepLines w:val="0"/>
        <w:pageBreakBefore w:val="0"/>
        <w:widowControl w:val="0"/>
        <w:numPr>
          <w:ilvl w:val="0"/>
          <w:numId w:val="2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第十届全国大学生机械创新设计大赛国家级二等奖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2022年6月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第十七届“挑战杯”四川省大学生课外学术科技作品竞赛省级一等奖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2023年5月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第十六届全国三维数字化创新设计大赛国家级一等奖（轮足）</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第十六届全国三维数字化创新设计大赛省级特等奖（舵轮）</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w:t>
      </w:r>
    </w:p>
    <w:p>
      <w:pPr>
        <w:pStyle w:val="7"/>
        <w:numPr>
          <w:ilvl w:val="0"/>
          <w:numId w:val="23"/>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符合具体条件第六项</w:t>
      </w:r>
    </w:p>
    <w:p>
      <w:pPr>
        <w:pStyle w:val="4"/>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2023年6月</w:t>
      </w:r>
      <w:r>
        <w:rPr>
          <w:rFonts w:hint="eastAsia" w:ascii="Times New Roman" w:hAnsi="Times New Roman" w:eastAsia="仿宋" w:cs="Times New Roman"/>
          <w:lang w:val="en-US" w:eastAsia="zh-CN"/>
        </w:rPr>
        <w:t>）</w:t>
      </w:r>
    </w:p>
    <w:p>
      <w:pPr>
        <w:pStyle w:val="7"/>
        <w:numPr>
          <w:ilvl w:val="0"/>
          <w:numId w:val="2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七</w:t>
      </w:r>
      <w:r>
        <w:rPr>
          <w:rFonts w:hint="default" w:ascii="Times New Roman" w:hAnsi="Times New Roman" w:eastAsia="仿宋" w:cs="Times New Roman"/>
          <w:b/>
          <w:sz w:val="32"/>
        </w:rPr>
        <w:t>项</w:t>
      </w:r>
    </w:p>
    <w:p>
      <w:pPr>
        <w:pStyle w:val="4"/>
        <w:keepNext w:val="0"/>
        <w:keepLines w:val="0"/>
        <w:pageBreakBefore w:val="0"/>
        <w:widowControl w:val="0"/>
        <w:numPr>
          <w:ilvl w:val="0"/>
          <w:numId w:val="26"/>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担任机械与电子工程协会第三十三届理事会会长（2021年6月</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2022年6月）</w:t>
      </w:r>
    </w:p>
    <w:p>
      <w:pPr>
        <w:pStyle w:val="4"/>
        <w:keepNext w:val="0"/>
        <w:keepLines w:val="0"/>
        <w:pageBreakBefore w:val="0"/>
        <w:widowControl w:val="0"/>
        <w:numPr>
          <w:ilvl w:val="0"/>
          <w:numId w:val="26"/>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担任2019级机械设计制造及其自动化6班班长</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2020年9月</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2022年3月</w:t>
      </w:r>
      <w:r>
        <w:rPr>
          <w:rFonts w:hint="eastAsia" w:ascii="Times New Roman" w:hAnsi="Times New Roman" w:eastAsia="仿宋" w:cs="Times New Roman"/>
          <w:lang w:val="en-US" w:eastAsia="zh-CN"/>
        </w:rPr>
        <w:t>）</w:t>
      </w:r>
    </w:p>
    <w:p>
      <w:pPr>
        <w:pStyle w:val="7"/>
        <w:numPr>
          <w:ilvl w:val="0"/>
          <w:numId w:val="23"/>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符合具体条件第八项</w:t>
      </w:r>
    </w:p>
    <w:p>
      <w:pPr>
        <w:pStyle w:val="4"/>
        <w:keepNext w:val="0"/>
        <w:keepLines w:val="0"/>
        <w:pageBreakBefore w:val="0"/>
        <w:widowControl w:val="0"/>
        <w:numPr>
          <w:ilvl w:val="0"/>
          <w:numId w:val="27"/>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一种机械臂组件学生前二（实用新型，已授权，专利号：ZL202320301797.3）授权时间2024年2月</w:t>
      </w:r>
    </w:p>
    <w:p>
      <w:pPr>
        <w:pStyle w:val="4"/>
        <w:keepNext w:val="0"/>
        <w:keepLines w:val="0"/>
        <w:pageBreakBefore w:val="0"/>
        <w:widowControl w:val="0"/>
        <w:numPr>
          <w:ilvl w:val="0"/>
          <w:numId w:val="27"/>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一种可折叠的空心传动螺杆.导师一作本人二作（实用新型，已授权，专利号：ZL202021448214.2）授权时间2021年3月</w:t>
      </w:r>
    </w:p>
    <w:p>
      <w:pPr>
        <w:pStyle w:val="4"/>
        <w:keepNext w:val="0"/>
        <w:keepLines w:val="0"/>
        <w:pageBreakBefore w:val="0"/>
        <w:widowControl w:val="0"/>
        <w:numPr>
          <w:ilvl w:val="0"/>
          <w:numId w:val="27"/>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一种仿生恐龙颈部运动装置导师一作学生前二（实用新型，已授权，专利号：ZL202120880330.X）授权时间2021年11月</w:t>
      </w:r>
    </w:p>
    <w:p>
      <w:pPr>
        <w:pStyle w:val="4"/>
        <w:keepNext w:val="0"/>
        <w:keepLines w:val="0"/>
        <w:pageBreakBefore w:val="0"/>
        <w:widowControl w:val="0"/>
        <w:numPr>
          <w:ilvl w:val="0"/>
          <w:numId w:val="27"/>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一种轮式双足机器人及其控制方法.导师一作，本人二作(发明专利，已实审，专利号：2023104912922)实审时间2023年8月</w:t>
      </w:r>
    </w:p>
    <w:p>
      <w:pPr>
        <w:jc w:val="left"/>
        <w:rPr>
          <w:rFonts w:hint="default"/>
          <w:lang w:eastAsia="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六</w:t>
      </w:r>
      <w:r>
        <w:rPr>
          <w:rFonts w:hint="default" w:ascii="Times New Roman" w:hAnsi="Times New Roman" w:eastAsia="黑体" w:cs="Times New Roman"/>
          <w:lang w:val="en-US" w:eastAsia="zh-CN"/>
        </w:rPr>
        <w:t>、唐艺榕</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管理学院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pacing w:val="-12"/>
          <w:sz w:val="32"/>
          <w:szCs w:val="32"/>
          <w:lang w:val="en-US" w:eastAsia="zh-CN" w:bidi="zh-CN"/>
        </w:rPr>
        <w:t>市场营销专业20</w:t>
      </w:r>
      <w:r>
        <w:rPr>
          <w:rFonts w:hint="eastAsia" w:ascii="Times New Roman" w:hAnsi="Times New Roman" w:eastAsia="仿宋" w:cs="Times New Roman"/>
          <w:spacing w:val="-12"/>
          <w:sz w:val="32"/>
          <w:szCs w:val="32"/>
          <w:lang w:val="en-US" w:eastAsia="zh-CN" w:bidi="zh-CN"/>
        </w:rPr>
        <w:t>20级</w:t>
      </w:r>
      <w:r>
        <w:rPr>
          <w:rFonts w:hint="default" w:ascii="Times New Roman" w:hAnsi="Times New Roman" w:eastAsia="仿宋" w:cs="Times New Roman"/>
          <w:spacing w:val="-12"/>
          <w:sz w:val="32"/>
          <w:szCs w:val="32"/>
          <w:lang w:val="en-US" w:eastAsia="zh-CN" w:bidi="zh-CN"/>
        </w:rPr>
        <w:t>2</w:t>
      </w:r>
      <w:r>
        <w:rPr>
          <w:rFonts w:hint="eastAsia" w:ascii="Times New Roman" w:hAnsi="Times New Roman" w:eastAsia="仿宋" w:cs="Times New Roman"/>
          <w:spacing w:val="-12"/>
          <w:sz w:val="32"/>
          <w:szCs w:val="32"/>
          <w:lang w:val="en-US" w:eastAsia="zh-CN" w:bidi="zh-CN"/>
        </w:rPr>
        <w:t>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spacing w:before="141"/>
        <w:jc w:val="left"/>
        <w:outlineLvl w:val="9"/>
        <w:rPr>
          <w:rFonts w:hint="eastAsia" w:ascii="Times New Roman" w:hAnsi="Times New Roman" w:eastAsia="仿宋" w:cs="Times New Roman"/>
          <w:spacing w:val="-11"/>
          <w:lang w:eastAsia="zh-CN"/>
        </w:rPr>
      </w:pPr>
      <w:r>
        <w:rPr>
          <w:rFonts w:hint="default" w:ascii="Times New Roman" w:hAnsi="Times New Roman" w:eastAsia="仿宋" w:cs="Times New Roman"/>
          <w:spacing w:val="-11"/>
        </w:rPr>
        <w:t>获得国家奖学金</w:t>
      </w:r>
      <w:r>
        <w:rPr>
          <w:rFonts w:hint="eastAsia" w:ascii="Times New Roman" w:hAnsi="Times New Roman" w:eastAsia="仿宋" w:cs="Times New Roman"/>
          <w:spacing w:val="-11"/>
          <w:lang w:eastAsia="zh-CN"/>
        </w:rPr>
        <w:t>（</w:t>
      </w:r>
      <w:r>
        <w:rPr>
          <w:rFonts w:hint="default" w:ascii="Times New Roman" w:hAnsi="Times New Roman" w:eastAsia="仿宋" w:cs="Times New Roman"/>
        </w:rPr>
        <w:t>20</w:t>
      </w:r>
      <w:r>
        <w:rPr>
          <w:rFonts w:hint="default" w:ascii="Times New Roman" w:hAnsi="Times New Roman" w:eastAsia="仿宋" w:cs="Times New Roman"/>
          <w:lang w:val="en-US"/>
        </w:rPr>
        <w:t>2</w:t>
      </w:r>
      <w:r>
        <w:rPr>
          <w:rFonts w:hint="default" w:ascii="Times New Roman" w:hAnsi="Times New Roman" w:eastAsia="仿宋" w:cs="Times New Roman"/>
          <w:lang w:val="en-US" w:eastAsia="zh-CN"/>
        </w:rPr>
        <w:t>3</w:t>
      </w:r>
      <w:r>
        <w:rPr>
          <w:rFonts w:hint="default" w:ascii="Times New Roman" w:hAnsi="Times New Roman" w:eastAsia="仿宋" w:cs="Times New Roman"/>
          <w:lang w:val="en-US"/>
        </w:rPr>
        <w:t>年</w:t>
      </w:r>
      <w:r>
        <w:rPr>
          <w:rFonts w:hint="default" w:ascii="Times New Roman" w:hAnsi="Times New Roman" w:eastAsia="仿宋" w:cs="Times New Roman"/>
          <w:lang w:val="en-US" w:eastAsia="zh-CN"/>
        </w:rPr>
        <w:t>12月</w:t>
      </w:r>
      <w:r>
        <w:rPr>
          <w:rFonts w:hint="eastAsia" w:ascii="Times New Roman" w:hAnsi="Times New Roman" w:eastAsia="仿宋" w:cs="Times New Roman"/>
          <w:spacing w:val="-11"/>
          <w:lang w:eastAsia="zh-CN"/>
        </w:rPr>
        <w:t>）</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28"/>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2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优秀共青团干</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2021年11月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五四创新创业之星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2023年4月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2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2023年10月</w:t>
      </w:r>
      <w:r>
        <w:rPr>
          <w:rFonts w:hint="eastAsia" w:ascii="Times New Roman" w:hAnsi="Times New Roman" w:eastAsia="仿宋" w:cs="Times New Roman"/>
          <w:lang w:val="en-US" w:eastAsia="zh-CN"/>
        </w:rPr>
        <w:t>）</w:t>
      </w:r>
    </w:p>
    <w:p>
      <w:pPr>
        <w:numPr>
          <w:ilvl w:val="0"/>
          <w:numId w:val="28"/>
        </w:numPr>
        <w:tabs>
          <w:tab w:val="left" w:pos="1224"/>
        </w:tabs>
        <w:ind w:left="1223" w:leftChars="0" w:hanging="484" w:firstLineChars="0"/>
        <w:jc w:val="left"/>
        <w:outlineLvl w:val="9"/>
        <w:rPr>
          <w:rFonts w:hint="default" w:ascii="Times New Roman" w:hAnsi="Times New Roman" w:eastAsia="仿宋" w:cs="Times New Roman"/>
          <w:b/>
          <w:bCs w:val="0"/>
          <w:sz w:val="32"/>
          <w:szCs w:val="22"/>
          <w:lang w:val="zh-CN" w:eastAsia="zh-CN" w:bidi="zh-CN"/>
        </w:rPr>
      </w:pPr>
      <w:r>
        <w:rPr>
          <w:rFonts w:hint="default" w:ascii="Times New Roman" w:hAnsi="Times New Roman" w:eastAsia="仿宋" w:cs="Times New Roman"/>
          <w:b/>
          <w:bCs w:val="0"/>
          <w:sz w:val="32"/>
          <w:szCs w:val="22"/>
          <w:lang w:val="zh-CN" w:eastAsia="zh-CN" w:bidi="zh-CN"/>
        </w:rPr>
        <w:t>符合具体条件第</w:t>
      </w:r>
      <w:r>
        <w:rPr>
          <w:rFonts w:hint="default" w:ascii="Times New Roman" w:hAnsi="Times New Roman" w:eastAsia="仿宋" w:cs="Times New Roman"/>
          <w:b/>
          <w:bCs w:val="0"/>
          <w:sz w:val="32"/>
          <w:szCs w:val="22"/>
          <w:lang w:val="en-US" w:eastAsia="zh-CN" w:bidi="zh-CN"/>
        </w:rPr>
        <w:t>二</w:t>
      </w:r>
      <w:r>
        <w:rPr>
          <w:rFonts w:hint="default" w:ascii="Times New Roman" w:hAnsi="Times New Roman" w:eastAsia="仿宋" w:cs="Times New Roman"/>
          <w:b/>
          <w:bCs w:val="0"/>
          <w:sz w:val="32"/>
          <w:szCs w:val="22"/>
          <w:lang w:val="zh-CN" w:eastAsia="zh-CN" w:bidi="zh-CN"/>
        </w:rPr>
        <w:t>项</w:t>
      </w:r>
    </w:p>
    <w:p>
      <w:pPr>
        <w:pStyle w:val="4"/>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四川省辅导员素质能力大赛“优秀志愿者”</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2021年12月</w:t>
      </w:r>
      <w:r>
        <w:rPr>
          <w:rFonts w:hint="eastAsia" w:ascii="Times New Roman" w:hAnsi="Times New Roman" w:eastAsia="仿宋" w:cs="Times New Roman"/>
          <w:lang w:val="en-US" w:eastAsia="zh-CN"/>
        </w:rPr>
        <w:t>）</w:t>
      </w:r>
    </w:p>
    <w:p>
      <w:pPr>
        <w:numPr>
          <w:ilvl w:val="0"/>
          <w:numId w:val="28"/>
        </w:numPr>
        <w:tabs>
          <w:tab w:val="left" w:pos="1224"/>
        </w:tabs>
        <w:ind w:left="1223" w:leftChars="0" w:hanging="484" w:firstLineChars="0"/>
        <w:jc w:val="left"/>
        <w:outlineLvl w:val="9"/>
        <w:rPr>
          <w:rFonts w:hint="default" w:ascii="Times New Roman" w:hAnsi="Times New Roman" w:eastAsia="仿宋" w:cs="Times New Roman"/>
          <w:b/>
          <w:bCs w:val="0"/>
          <w:sz w:val="32"/>
          <w:szCs w:val="22"/>
          <w:lang w:val="zh-CN" w:eastAsia="zh-CN" w:bidi="zh-CN"/>
        </w:rPr>
      </w:pPr>
      <w:r>
        <w:rPr>
          <w:rFonts w:hint="default" w:ascii="Times New Roman" w:hAnsi="Times New Roman" w:eastAsia="仿宋" w:cs="Times New Roman"/>
          <w:b/>
          <w:bCs w:val="0"/>
          <w:sz w:val="32"/>
          <w:szCs w:val="22"/>
          <w:lang w:val="en-US" w:eastAsia="zh-CN" w:bidi="zh-CN"/>
        </w:rPr>
        <w:t>符合具体条件第三项</w:t>
      </w:r>
    </w:p>
    <w:p>
      <w:pPr>
        <w:pStyle w:val="4"/>
        <w:keepNext w:val="0"/>
        <w:keepLines w:val="0"/>
        <w:pageBreakBefore w:val="0"/>
        <w:widowControl w:val="0"/>
        <w:numPr>
          <w:ilvl w:val="0"/>
          <w:numId w:val="30"/>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全国高校商业精英挑战赛-品牌策划竞赛全国三等奖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2023年5月</w:t>
      </w:r>
      <w:r>
        <w:rPr>
          <w:rFonts w:hint="eastAsia" w:ascii="Times New Roman" w:hAnsi="Times New Roman" w:eastAsia="仿宋" w:cs="Times New Roman"/>
          <w:lang w:val="zh-CN" w:eastAsia="zh-CN"/>
        </w:rPr>
        <w:t>）【A类】</w:t>
      </w:r>
    </w:p>
    <w:p>
      <w:pPr>
        <w:pStyle w:val="4"/>
        <w:keepNext w:val="0"/>
        <w:keepLines w:val="0"/>
        <w:pageBreakBefore w:val="0"/>
        <w:widowControl w:val="0"/>
        <w:numPr>
          <w:ilvl w:val="0"/>
          <w:numId w:val="30"/>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“云泽杯”营销模拟决策大赛全国二等奖</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2022年11月</w:t>
      </w:r>
      <w:r>
        <w:rPr>
          <w:rFonts w:hint="eastAsia" w:ascii="Times New Roman" w:hAnsi="Times New Roman" w:eastAsia="仿宋" w:cs="Times New Roman"/>
          <w:lang w:val="zh-CN" w:eastAsia="zh-CN"/>
        </w:rPr>
        <w:t>）【A类】</w:t>
      </w:r>
    </w:p>
    <w:p>
      <w:pPr>
        <w:numPr>
          <w:ilvl w:val="0"/>
          <w:numId w:val="28"/>
        </w:numPr>
        <w:tabs>
          <w:tab w:val="left" w:pos="1224"/>
        </w:tabs>
        <w:ind w:left="1223" w:leftChars="0" w:hanging="484" w:firstLineChars="0"/>
        <w:jc w:val="left"/>
        <w:outlineLvl w:val="9"/>
        <w:rPr>
          <w:rFonts w:hint="default" w:ascii="Times New Roman" w:hAnsi="Times New Roman" w:eastAsia="仿宋" w:cs="Times New Roman"/>
          <w:b/>
          <w:bCs w:val="0"/>
          <w:sz w:val="32"/>
          <w:szCs w:val="22"/>
          <w:lang w:val="zh-CN" w:eastAsia="zh-CN" w:bidi="zh-CN"/>
        </w:rPr>
      </w:pPr>
      <w:r>
        <w:rPr>
          <w:rFonts w:hint="default" w:ascii="Times New Roman" w:hAnsi="Times New Roman" w:eastAsia="仿宋" w:cs="Times New Roman"/>
          <w:b/>
          <w:bCs w:val="0"/>
          <w:sz w:val="32"/>
          <w:szCs w:val="22"/>
          <w:lang w:val="zh-CN" w:eastAsia="zh-CN" w:bidi="zh-CN"/>
        </w:rPr>
        <w:t>符合具体条件第</w:t>
      </w:r>
      <w:r>
        <w:rPr>
          <w:rFonts w:hint="default" w:ascii="Times New Roman" w:hAnsi="Times New Roman" w:eastAsia="仿宋" w:cs="Times New Roman"/>
          <w:b/>
          <w:bCs w:val="0"/>
          <w:sz w:val="32"/>
          <w:szCs w:val="22"/>
          <w:lang w:val="en-US" w:eastAsia="zh-CN" w:bidi="zh-CN"/>
        </w:rPr>
        <w:t>四</w:t>
      </w:r>
      <w:r>
        <w:rPr>
          <w:rFonts w:hint="default" w:ascii="Times New Roman" w:hAnsi="Times New Roman" w:eastAsia="仿宋" w:cs="Times New Roman"/>
          <w:b/>
          <w:bCs w:val="0"/>
          <w:sz w:val="32"/>
          <w:szCs w:val="22"/>
          <w:lang w:val="zh-CN" w:eastAsia="zh-CN" w:bidi="zh-CN"/>
        </w:rPr>
        <w:t>项</w:t>
      </w:r>
    </w:p>
    <w:p>
      <w:pPr>
        <w:pStyle w:val="4"/>
        <w:keepNext w:val="0"/>
        <w:keepLines w:val="0"/>
        <w:pageBreakBefore w:val="0"/>
        <w:widowControl w:val="0"/>
        <w:numPr>
          <w:ilvl w:val="0"/>
          <w:numId w:val="31"/>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《卷宗》基于关系联结的大学生关怀留守儿童模式研究</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2023年6月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31"/>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《美丽中国》大学生关怀留守儿童新模式的可行性研究</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2023年10月</w:t>
      </w:r>
      <w:r>
        <w:rPr>
          <w:rFonts w:hint="eastAsia" w:ascii="Times New Roman" w:hAnsi="Times New Roman" w:eastAsia="仿宋" w:cs="Times New Roman"/>
          <w:lang w:val="zh-CN" w:eastAsia="zh-CN"/>
        </w:rPr>
        <w:t>）</w:t>
      </w:r>
    </w:p>
    <w:p>
      <w:pPr>
        <w:numPr>
          <w:ilvl w:val="0"/>
          <w:numId w:val="28"/>
        </w:numPr>
        <w:tabs>
          <w:tab w:val="left" w:pos="1224"/>
        </w:tabs>
        <w:ind w:left="1223" w:leftChars="0" w:hanging="484" w:firstLineChars="0"/>
        <w:jc w:val="left"/>
        <w:outlineLvl w:val="9"/>
        <w:rPr>
          <w:rFonts w:hint="default" w:ascii="Times New Roman" w:hAnsi="Times New Roman" w:eastAsia="仿宋" w:cs="Times New Roman"/>
          <w:b/>
          <w:bCs w:val="0"/>
          <w:sz w:val="32"/>
          <w:szCs w:val="22"/>
          <w:lang w:val="zh-CN" w:eastAsia="zh-CN" w:bidi="zh-CN"/>
        </w:rPr>
      </w:pPr>
      <w:r>
        <w:rPr>
          <w:rFonts w:hint="default" w:ascii="Times New Roman" w:hAnsi="Times New Roman" w:eastAsia="仿宋" w:cs="Times New Roman"/>
          <w:b/>
          <w:bCs w:val="0"/>
          <w:sz w:val="32"/>
          <w:szCs w:val="22"/>
          <w:lang w:val="zh-CN" w:eastAsia="zh-CN" w:bidi="zh-CN"/>
        </w:rPr>
        <w:t>符合具体条件第</w:t>
      </w:r>
      <w:r>
        <w:rPr>
          <w:rFonts w:hint="default" w:ascii="Times New Roman" w:hAnsi="Times New Roman" w:eastAsia="仿宋" w:cs="Times New Roman"/>
          <w:b/>
          <w:bCs w:val="0"/>
          <w:sz w:val="32"/>
          <w:szCs w:val="22"/>
          <w:lang w:val="en-US" w:eastAsia="zh-CN" w:bidi="zh-CN"/>
        </w:rPr>
        <w:t>六</w:t>
      </w:r>
      <w:r>
        <w:rPr>
          <w:rFonts w:hint="default" w:ascii="Times New Roman" w:hAnsi="Times New Roman" w:eastAsia="仿宋" w:cs="Times New Roman"/>
          <w:b/>
          <w:bCs w:val="0"/>
          <w:sz w:val="32"/>
          <w:szCs w:val="22"/>
          <w:lang w:val="zh-CN" w:eastAsia="zh-CN" w:bidi="zh-CN"/>
        </w:rPr>
        <w:t>项</w:t>
      </w:r>
    </w:p>
    <w:p>
      <w:pPr>
        <w:pStyle w:val="4"/>
        <w:jc w:val="left"/>
        <w:outlineLvl w:val="9"/>
        <w:rPr>
          <w:rFonts w:hint="default" w:ascii="Times New Roman" w:hAnsi="Times New Roman" w:eastAsia="仿宋" w:cs="Times New Roman"/>
          <w:sz w:val="32"/>
          <w:szCs w:val="32"/>
          <w:lang w:val="zh-CN" w:eastAsia="zh-CN" w:bidi="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2022年6月</w:t>
      </w:r>
      <w:r>
        <w:rPr>
          <w:rFonts w:hint="eastAsia" w:ascii="Times New Roman" w:hAnsi="Times New Roman" w:eastAsia="仿宋" w:cs="Times New Roman"/>
          <w:lang w:val="zh-CN" w:eastAsia="zh-CN"/>
        </w:rPr>
        <w:t>）</w:t>
      </w:r>
    </w:p>
    <w:p>
      <w:pPr>
        <w:numPr>
          <w:ilvl w:val="0"/>
          <w:numId w:val="28"/>
        </w:numPr>
        <w:tabs>
          <w:tab w:val="left" w:pos="1224"/>
        </w:tabs>
        <w:ind w:left="1223" w:leftChars="0" w:hanging="484" w:firstLineChars="0"/>
        <w:jc w:val="left"/>
        <w:outlineLvl w:val="9"/>
        <w:rPr>
          <w:rFonts w:hint="default" w:ascii="Times New Roman" w:hAnsi="Times New Roman" w:eastAsia="仿宋" w:cs="Times New Roman"/>
          <w:b/>
          <w:bCs w:val="0"/>
          <w:sz w:val="32"/>
          <w:szCs w:val="22"/>
          <w:lang w:val="zh-CN" w:eastAsia="zh-CN" w:bidi="zh-CN"/>
        </w:rPr>
      </w:pPr>
      <w:r>
        <w:rPr>
          <w:rFonts w:hint="default" w:ascii="Times New Roman" w:hAnsi="Times New Roman" w:eastAsia="仿宋" w:cs="Times New Roman"/>
          <w:b/>
          <w:bCs w:val="0"/>
          <w:sz w:val="32"/>
          <w:szCs w:val="22"/>
          <w:lang w:val="zh-CN" w:eastAsia="zh-CN" w:bidi="zh-CN"/>
        </w:rPr>
        <w:t>符合具体条件第</w:t>
      </w:r>
      <w:r>
        <w:rPr>
          <w:rFonts w:hint="default" w:ascii="Times New Roman" w:hAnsi="Times New Roman" w:eastAsia="仿宋" w:cs="Times New Roman"/>
          <w:b/>
          <w:bCs w:val="0"/>
          <w:sz w:val="32"/>
          <w:szCs w:val="22"/>
          <w:lang w:val="en-US" w:eastAsia="zh-CN" w:bidi="zh-CN"/>
        </w:rPr>
        <w:t>七</w:t>
      </w:r>
      <w:r>
        <w:rPr>
          <w:rFonts w:hint="default" w:ascii="Times New Roman" w:hAnsi="Times New Roman" w:eastAsia="仿宋" w:cs="Times New Roman"/>
          <w:b/>
          <w:bCs w:val="0"/>
          <w:sz w:val="32"/>
          <w:szCs w:val="22"/>
          <w:lang w:val="zh-CN" w:eastAsia="zh-CN" w:bidi="zh-CN"/>
        </w:rPr>
        <w:t>项</w:t>
      </w:r>
    </w:p>
    <w:p>
      <w:pPr>
        <w:pStyle w:val="4"/>
        <w:keepNext w:val="0"/>
        <w:keepLines w:val="0"/>
        <w:pageBreakBefore w:val="0"/>
        <w:widowControl w:val="0"/>
        <w:numPr>
          <w:ilvl w:val="0"/>
          <w:numId w:val="32"/>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团支书</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2020年10月-2021年10月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32"/>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zh-CN" w:eastAsia="zh-CN"/>
        </w:rPr>
      </w:pPr>
      <w:r>
        <w:rPr>
          <w:rFonts w:hint="default" w:ascii="Times New Roman" w:hAnsi="Times New Roman" w:eastAsia="仿宋" w:cs="Times New Roman"/>
          <w:lang w:val="zh-CN" w:eastAsia="zh-CN"/>
        </w:rPr>
        <w:t>班长</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2021年9月-2022年9月</w:t>
      </w:r>
      <w:r>
        <w:rPr>
          <w:rFonts w:hint="eastAsia" w:ascii="Times New Roman" w:hAnsi="Times New Roman" w:eastAsia="仿宋" w:cs="Times New Roman"/>
          <w:lang w:val="zh-CN" w:eastAsia="zh-CN"/>
        </w:rPr>
        <w:t>）</w:t>
      </w:r>
    </w:p>
    <w:p>
      <w:pPr>
        <w:pStyle w:val="4"/>
        <w:keepNext w:val="0"/>
        <w:keepLines w:val="0"/>
        <w:pageBreakBefore w:val="0"/>
        <w:widowControl w:val="0"/>
        <w:numPr>
          <w:ilvl w:val="0"/>
          <w:numId w:val="32"/>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sz w:val="32"/>
          <w:szCs w:val="32"/>
          <w:lang w:val="zh-CN" w:eastAsia="zh-CN" w:bidi="zh-CN"/>
        </w:rPr>
      </w:pPr>
      <w:r>
        <w:rPr>
          <w:rFonts w:hint="default" w:ascii="Times New Roman" w:hAnsi="Times New Roman" w:eastAsia="仿宋" w:cs="Times New Roman"/>
          <w:lang w:val="zh-CN" w:eastAsia="zh-CN"/>
        </w:rPr>
        <w:t>管理学院团委学生会组织部副部长</w:t>
      </w:r>
      <w:r>
        <w:rPr>
          <w:rFonts w:hint="eastAsia" w:ascii="Times New Roman" w:hAnsi="Times New Roman" w:eastAsia="仿宋" w:cs="Times New Roman"/>
          <w:lang w:val="zh-CN" w:eastAsia="zh-CN"/>
        </w:rPr>
        <w:t>（</w:t>
      </w:r>
      <w:r>
        <w:rPr>
          <w:rFonts w:hint="default" w:ascii="Times New Roman" w:hAnsi="Times New Roman" w:eastAsia="仿宋" w:cs="Times New Roman"/>
          <w:lang w:val="zh-CN" w:eastAsia="zh-CN"/>
        </w:rPr>
        <w:t>2021年9月-2022年9月</w:t>
      </w:r>
      <w:r>
        <w:rPr>
          <w:rFonts w:hint="eastAsia" w:ascii="Times New Roman" w:hAnsi="Times New Roman" w:eastAsia="仿宋" w:cs="Times New Roman"/>
          <w:lang w:val="zh-CN" w:eastAsia="zh-CN"/>
        </w:rPr>
        <w:t>）</w:t>
      </w:r>
    </w:p>
    <w:p>
      <w:pPr>
        <w:jc w:val="left"/>
        <w:rPr>
          <w:rFonts w:hint="default"/>
          <w:lang w:val="zh-CN" w:eastAsia="zh-CN"/>
        </w:rPr>
      </w:pPr>
    </w:p>
    <w:p>
      <w:pPr>
        <w:pStyle w:val="4"/>
        <w:spacing w:before="215"/>
        <w:jc w:val="left"/>
        <w:outlineLvl w:val="1"/>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七</w:t>
      </w:r>
      <w:r>
        <w:rPr>
          <w:rFonts w:hint="default" w:ascii="Times New Roman" w:hAnsi="Times New Roman" w:eastAsia="黑体" w:cs="Times New Roman"/>
          <w:lang w:val="en-US" w:eastAsia="zh-CN"/>
        </w:rPr>
        <w:t>、姜雨卓</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b/>
          <w:sz w:val="32"/>
          <w:lang w:val="en-US"/>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经济学院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pacing w:val="-12"/>
          <w:sz w:val="32"/>
          <w:szCs w:val="32"/>
          <w:lang w:val="en-US" w:eastAsia="zh-CN" w:bidi="zh-CN"/>
        </w:rPr>
        <w:t>国际经济与贸易专业2020级2班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获得国家奖学金</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2022年12月</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2023年12月</w:t>
      </w:r>
      <w:r>
        <w:rPr>
          <w:rFonts w:hint="eastAsia" w:ascii="Times New Roman" w:hAnsi="Times New Roman" w:eastAsia="仿宋" w:cs="Times New Roman"/>
          <w:lang w:val="en-US" w:eastAsia="zh-CN"/>
        </w:rPr>
        <w:t>）</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3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3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五四自强之星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2023年5月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五四创新创业之星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2022年5月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4"/>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2021年10月</w:t>
      </w:r>
      <w:r>
        <w:rPr>
          <w:rFonts w:hint="eastAsia" w:ascii="Times New Roman" w:hAnsi="Times New Roman" w:eastAsia="仿宋" w:cs="Times New Roman"/>
          <w:lang w:val="en-US" w:eastAsia="zh-CN"/>
        </w:rPr>
        <w:t>）</w:t>
      </w:r>
    </w:p>
    <w:p>
      <w:pPr>
        <w:pStyle w:val="7"/>
        <w:numPr>
          <w:ilvl w:val="0"/>
          <w:numId w:val="3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三</w:t>
      </w:r>
      <w:r>
        <w:rPr>
          <w:rFonts w:hint="default" w:ascii="Times New Roman" w:hAnsi="Times New Roman" w:eastAsia="仿宋" w:cs="Times New Roman"/>
          <w:b/>
          <w:sz w:val="32"/>
        </w:rPr>
        <w:t>项</w:t>
      </w:r>
    </w:p>
    <w:p>
      <w:pPr>
        <w:pStyle w:val="4"/>
        <w:keepNext w:val="0"/>
        <w:keepLines w:val="0"/>
        <w:pageBreakBefore w:val="0"/>
        <w:widowControl w:val="0"/>
        <w:numPr>
          <w:ilvl w:val="0"/>
          <w:numId w:val="3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获得第十一届全国大学生电子商务“创新、创意及创业”挑战赛四川赛区省级选拔赛一等奖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2021年8月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3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获得第十一届全国大学生电子商务“创新、创意及创业”挑战赛四川赛区省级选拔赛二等奖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2021年6月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3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获得全国大学生英语竞赛二等奖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2022年6月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3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获得全国高校商业精英挑战赛创新创业竞赛三等奖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2021年11月</w:t>
      </w:r>
      <w:r>
        <w:rPr>
          <w:rFonts w:hint="eastAsia" w:ascii="Times New Roman" w:hAnsi="Times New Roman" w:eastAsia="仿宋" w:cs="Times New Roman"/>
          <w:lang w:val="en-US" w:eastAsia="zh-CN"/>
        </w:rPr>
        <w:t>）【A类】</w:t>
      </w:r>
    </w:p>
    <w:p>
      <w:pPr>
        <w:pStyle w:val="4"/>
        <w:keepNext w:val="0"/>
        <w:keepLines w:val="0"/>
        <w:pageBreakBefore w:val="0"/>
        <w:widowControl w:val="0"/>
        <w:numPr>
          <w:ilvl w:val="0"/>
          <w:numId w:val="35"/>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b/>
          <w:sz w:val="32"/>
        </w:rPr>
      </w:pPr>
      <w:r>
        <w:rPr>
          <w:rFonts w:hint="default" w:ascii="Times New Roman" w:hAnsi="Times New Roman" w:eastAsia="仿宋" w:cs="Times New Roman"/>
          <w:lang w:val="en-US" w:eastAsia="zh-CN"/>
        </w:rPr>
        <w:t>获得全国高校商业精英挑战赛会计与商业管理案例竞赛二等奖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2021年6月</w:t>
      </w:r>
      <w:r>
        <w:rPr>
          <w:rFonts w:hint="eastAsia" w:ascii="Times New Roman" w:hAnsi="Times New Roman" w:eastAsia="仿宋" w:cs="Times New Roman"/>
          <w:lang w:val="en-US" w:eastAsia="zh-CN"/>
        </w:rPr>
        <w:t>）【A类】</w:t>
      </w:r>
    </w:p>
    <w:p>
      <w:pPr>
        <w:pStyle w:val="7"/>
        <w:numPr>
          <w:ilvl w:val="0"/>
          <w:numId w:val="3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四</w:t>
      </w:r>
      <w:r>
        <w:rPr>
          <w:rFonts w:hint="default" w:ascii="Times New Roman" w:hAnsi="Times New Roman" w:eastAsia="仿宋" w:cs="Times New Roman"/>
          <w:b/>
          <w:sz w:val="32"/>
        </w:rPr>
        <w:t>项</w:t>
      </w:r>
    </w:p>
    <w:p>
      <w:pPr>
        <w:pStyle w:val="4"/>
        <w:keepNext w:val="0"/>
        <w:keepLines w:val="0"/>
        <w:pageBreakBefore w:val="0"/>
        <w:widowControl w:val="0"/>
        <w:numPr>
          <w:ilvl w:val="0"/>
          <w:numId w:val="36"/>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以第一作者身份在《数码设计》发表学术论文《5G+全息投影技术在远程教学中的应用模式探讨》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2024年3月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6"/>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lang w:val="en-US" w:eastAsia="zh-CN"/>
        </w:rPr>
        <w:t>以第一作者身份在《科技风》发表学术论文《合成材料在智能运动场中的应用分析》</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7"/>
        <w:numPr>
          <w:ilvl w:val="0"/>
          <w:numId w:val="33"/>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rPr>
        <w:t>项</w:t>
      </w:r>
    </w:p>
    <w:p>
      <w:pPr>
        <w:pStyle w:val="4"/>
        <w:jc w:val="left"/>
        <w:outlineLvl w:val="9"/>
        <w:rPr>
          <w:rFonts w:hint="default" w:ascii="Times New Roman" w:hAnsi="Times New Roman" w:eastAsia="仿宋" w:cs="Times New Roman"/>
          <w:sz w:val="32"/>
          <w:szCs w:val="32"/>
          <w:lang w:val="en-US" w:eastAsia="zh-CN" w:bidi="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2022年6月</w:t>
      </w:r>
      <w:r>
        <w:rPr>
          <w:rFonts w:hint="eastAsia" w:ascii="Times New Roman" w:hAnsi="Times New Roman" w:eastAsia="仿宋" w:cs="Times New Roman"/>
          <w:lang w:val="en-US" w:eastAsia="zh-CN"/>
        </w:rPr>
        <w:t>）</w:t>
      </w:r>
    </w:p>
    <w:p>
      <w:pPr>
        <w:pStyle w:val="7"/>
        <w:numPr>
          <w:ilvl w:val="0"/>
          <w:numId w:val="33"/>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符合具体条件第七项</w:t>
      </w:r>
    </w:p>
    <w:p>
      <w:pPr>
        <w:pStyle w:val="4"/>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担任经济学院学生第二党支部副书记</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2022年9月——2023年9月</w:t>
      </w:r>
      <w:r>
        <w:rPr>
          <w:rFonts w:hint="eastAsia" w:ascii="Times New Roman" w:hAnsi="Times New Roman" w:eastAsia="仿宋" w:cs="Times New Roman"/>
          <w:lang w:val="en-US" w:eastAsia="zh-CN"/>
        </w:rPr>
        <w:t>）</w:t>
      </w:r>
    </w:p>
    <w:p>
      <w:pPr>
        <w:jc w:val="left"/>
      </w:pPr>
    </w:p>
    <w:p>
      <w:pPr>
        <w:pStyle w:val="4"/>
        <w:spacing w:before="215"/>
        <w:jc w:val="left"/>
        <w:outlineLvl w:val="1"/>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八、高云翔</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（一）个人信息</w:t>
      </w:r>
    </w:p>
    <w:p>
      <w:pPr>
        <w:tabs>
          <w:tab w:val="left" w:pos="1703"/>
        </w:tabs>
        <w:spacing w:before="141"/>
        <w:ind w:left="740"/>
        <w:jc w:val="left"/>
        <w:outlineLvl w:val="9"/>
        <w:rPr>
          <w:rFonts w:hint="default" w:ascii="Times New Roman" w:hAnsi="Times New Roman" w:eastAsia="仿宋" w:cs="Times New Roman"/>
          <w:b/>
          <w:sz w:val="32"/>
          <w:lang w:val="en-US"/>
        </w:rPr>
      </w:pPr>
      <w:r>
        <w:rPr>
          <w:rFonts w:hint="default" w:ascii="Times New Roman" w:hAnsi="Times New Roman" w:eastAsia="仿宋" w:cs="Times New Roman"/>
          <w:b/>
          <w:sz w:val="32"/>
        </w:rPr>
        <w:t>学</w:t>
      </w:r>
      <w:r>
        <w:rPr>
          <w:rFonts w:hint="default" w:ascii="Times New Roman" w:hAnsi="Times New Roman" w:eastAsia="仿宋" w:cs="Times New Roman"/>
          <w:b/>
          <w:sz w:val="32"/>
        </w:rPr>
        <w:tab/>
      </w:r>
      <w:r>
        <w:rPr>
          <w:rFonts w:hint="default" w:ascii="Times New Roman" w:hAnsi="Times New Roman" w:eastAsia="仿宋" w:cs="Times New Roman"/>
          <w:b/>
          <w:sz w:val="32"/>
        </w:rPr>
        <w:t>院：</w:t>
      </w:r>
      <w:r>
        <w:rPr>
          <w:rFonts w:hint="default" w:ascii="Times New Roman" w:hAnsi="Times New Roman" w:eastAsia="仿宋" w:cs="Times New Roman"/>
          <w:spacing w:val="-12"/>
          <w:sz w:val="32"/>
          <w:szCs w:val="32"/>
          <w:lang w:val="en-US" w:eastAsia="zh-CN" w:bidi="zh-CN"/>
        </w:rPr>
        <w:t>美术学院</w:t>
      </w:r>
    </w:p>
    <w:p>
      <w:pPr>
        <w:tabs>
          <w:tab w:val="left" w:pos="1703"/>
        </w:tabs>
        <w:spacing w:before="141"/>
        <w:ind w:left="740"/>
        <w:jc w:val="left"/>
        <w:outlineLvl w:val="9"/>
        <w:rPr>
          <w:rFonts w:hint="default" w:ascii="Times New Roman" w:hAnsi="Times New Roman" w:eastAsia="仿宋" w:cs="Times New Roman"/>
          <w:spacing w:val="-12"/>
          <w:sz w:val="32"/>
          <w:szCs w:val="32"/>
          <w:lang w:val="en-US" w:eastAsia="zh-CN" w:bidi="zh-CN"/>
        </w:rPr>
      </w:pPr>
      <w:r>
        <w:rPr>
          <w:rFonts w:hint="default" w:ascii="Times New Roman" w:hAnsi="Times New Roman" w:eastAsia="仿宋" w:cs="Times New Roman"/>
          <w:b/>
          <w:sz w:val="32"/>
        </w:rPr>
        <w:t>专业班级</w:t>
      </w:r>
      <w:r>
        <w:rPr>
          <w:rFonts w:hint="default" w:ascii="Times New Roman" w:hAnsi="Times New Roman" w:eastAsia="仿宋" w:cs="Times New Roman"/>
          <w:b/>
          <w:sz w:val="32"/>
          <w:lang w:val="en-US" w:eastAsia="zh-CN"/>
        </w:rPr>
        <w:t>：</w:t>
      </w:r>
      <w:r>
        <w:rPr>
          <w:rFonts w:hint="default" w:ascii="Times New Roman" w:hAnsi="Times New Roman" w:eastAsia="仿宋" w:cs="Times New Roman"/>
          <w:spacing w:val="-12"/>
          <w:sz w:val="32"/>
          <w:szCs w:val="32"/>
          <w:lang w:val="en-US" w:eastAsia="zh-CN" w:bidi="zh-CN"/>
        </w:rPr>
        <w:t>服装与服饰设计专业2020</w:t>
      </w:r>
      <w:r>
        <w:rPr>
          <w:rFonts w:hint="eastAsia" w:ascii="Times New Roman" w:hAnsi="Times New Roman" w:eastAsia="仿宋" w:cs="Times New Roman"/>
          <w:spacing w:val="-12"/>
          <w:sz w:val="32"/>
          <w:szCs w:val="32"/>
          <w:lang w:val="en-US" w:eastAsia="zh-CN" w:bidi="zh-CN"/>
        </w:rPr>
        <w:t>级</w:t>
      </w:r>
      <w:r>
        <w:rPr>
          <w:rFonts w:hint="default" w:ascii="Times New Roman" w:hAnsi="Times New Roman" w:eastAsia="仿宋" w:cs="Times New Roman"/>
          <w:spacing w:val="-12"/>
          <w:sz w:val="32"/>
          <w:szCs w:val="32"/>
          <w:lang w:val="en-US" w:eastAsia="zh-CN" w:bidi="zh-CN"/>
        </w:rPr>
        <w:t>1班</w:t>
      </w:r>
    </w:p>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（二）基本条件</w:t>
      </w:r>
    </w:p>
    <w:sdt>
      <w:sdtPr>
        <w:rPr>
          <w:rFonts w:hint="default" w:ascii="Times New Roman" w:hAnsi="Times New Roman" w:eastAsia="仿宋" w:cs="Times New Roman"/>
          <w:lang w:val="en-US" w:eastAsia="zh-CN"/>
        </w:rPr>
        <w:id w:val="147476409"/>
        <w:lock w:val="sdtLocked"/>
        <w:placeholder>
          <w:docPart w:val="{b8d10688-fb63-4fe6-b03c-d631f8ad9efd}"/>
        </w:placeholder>
        <w15:appearance w15:val="hidden"/>
        <w:text w:multiLine="1"/>
      </w:sdtPr>
      <w:sdtEndPr>
        <w:rPr>
          <w:rFonts w:hint="default" w:ascii="Times New Roman" w:hAnsi="Times New Roman" w:eastAsia="仿宋" w:cs="Times New Roman"/>
          <w:lang w:val="en-US" w:eastAsia="zh-CN"/>
        </w:rPr>
      </w:sdtEndPr>
      <w:sdtContent>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获得国家奖学金</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2023年11月</w:t>
          </w:r>
          <w:r>
            <w:rPr>
              <w:rFonts w:hint="eastAsia" w:ascii="Times New Roman" w:hAnsi="Times New Roman" w:eastAsia="仿宋" w:cs="Times New Roman"/>
              <w:lang w:val="en-US" w:eastAsia="zh-CN"/>
            </w:rPr>
            <w:t>）</w:t>
          </w:r>
        </w:p>
      </w:sdtContent>
    </w:sdt>
    <w:p>
      <w:pPr>
        <w:pStyle w:val="3"/>
        <w:spacing w:before="108"/>
        <w:ind w:left="740" w:firstLine="0"/>
        <w:jc w:val="left"/>
        <w:rPr>
          <w:rFonts w:hint="default" w:ascii="Times New Roman" w:hAnsi="Times New Roman" w:eastAsia="仿宋" w:cs="Times New Roman"/>
        </w:rPr>
      </w:pPr>
      <w:r>
        <w:rPr>
          <w:rFonts w:hint="default" w:ascii="Times New Roman" w:hAnsi="Times New Roman" w:eastAsia="仿宋" w:cs="Times New Roman"/>
        </w:rPr>
        <w:t>（三）具体条件</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符合具体条件第一项</w:t>
      </w:r>
    </w:p>
    <w:p>
      <w:pPr>
        <w:pStyle w:val="4"/>
        <w:keepNext w:val="0"/>
        <w:keepLines w:val="0"/>
        <w:pageBreakBefore w:val="0"/>
        <w:widowControl w:val="0"/>
        <w:numPr>
          <w:ilvl w:val="0"/>
          <w:numId w:val="38"/>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2021年11月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8"/>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优秀学生干部</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8"/>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三好学生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2023年10月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8"/>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五四自强之星（2022年4月）</w:t>
      </w:r>
    </w:p>
    <w:p>
      <w:pPr>
        <w:pStyle w:val="4"/>
        <w:keepNext w:val="0"/>
        <w:keepLines w:val="0"/>
        <w:pageBreakBefore w:val="0"/>
        <w:widowControl w:val="0"/>
        <w:numPr>
          <w:ilvl w:val="0"/>
          <w:numId w:val="38"/>
        </w:numPr>
        <w:kinsoku/>
        <w:wordWrap/>
        <w:overflowPunct/>
        <w:topLinePunct w:val="0"/>
        <w:autoSpaceDE w:val="0"/>
        <w:autoSpaceDN w:val="0"/>
        <w:bidi w:val="0"/>
        <w:adjustRightInd/>
        <w:snapToGrid/>
        <w:ind w:left="1520" w:leftChars="0" w:hanging="640" w:firstLineChars="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五四团学干部之星</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2023年4月</w:t>
      </w:r>
      <w:r>
        <w:rPr>
          <w:rFonts w:hint="eastAsia" w:ascii="Times New Roman" w:hAnsi="Times New Roman" w:eastAsia="仿宋" w:cs="Times New Roman"/>
          <w:lang w:val="en-US" w:eastAsia="zh-CN"/>
        </w:rPr>
        <w:t>）</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rPr>
      </w:pPr>
      <w:r>
        <w:rPr>
          <w:rFonts w:hint="default" w:ascii="Times New Roman" w:hAnsi="Times New Roman" w:eastAsia="仿宋" w:cs="Times New Roman"/>
          <w:b/>
          <w:sz w:val="32"/>
        </w:rPr>
        <w:t>符合具体条件第</w:t>
      </w:r>
      <w:r>
        <w:rPr>
          <w:rFonts w:hint="default" w:ascii="Times New Roman" w:hAnsi="Times New Roman" w:eastAsia="仿宋" w:cs="Times New Roman"/>
          <w:b/>
          <w:sz w:val="32"/>
          <w:lang w:val="en-US" w:eastAsia="zh-CN"/>
        </w:rPr>
        <w:t>二</w:t>
      </w:r>
      <w:r>
        <w:rPr>
          <w:rFonts w:hint="default" w:ascii="Times New Roman" w:hAnsi="Times New Roman" w:eastAsia="仿宋" w:cs="Times New Roman"/>
          <w:b/>
          <w:sz w:val="32"/>
        </w:rPr>
        <w:t>项</w:t>
      </w:r>
    </w:p>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四川省优秀志愿者</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2022年11月</w:t>
      </w:r>
      <w:r>
        <w:rPr>
          <w:rFonts w:hint="eastAsia" w:ascii="Times New Roman" w:hAnsi="Times New Roman" w:eastAsia="仿宋" w:cs="Times New Roman"/>
          <w:lang w:val="en-US" w:eastAsia="zh-CN"/>
        </w:rPr>
        <w:t>）</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符合具体条件第三项</w:t>
      </w:r>
    </w:p>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米兰设计周中国高校设计学科师生优秀作品展全国三等奖</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2023年6月</w:t>
      </w:r>
      <w:r>
        <w:rPr>
          <w:rFonts w:hint="eastAsia" w:ascii="Times New Roman" w:hAnsi="Times New Roman" w:eastAsia="仿宋" w:cs="Times New Roman"/>
          <w:lang w:val="en-US" w:eastAsia="zh-CN"/>
        </w:rPr>
        <w:t>）【A类】</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符合具体条件第四项</w:t>
      </w:r>
    </w:p>
    <w:p>
      <w:pPr>
        <w:pStyle w:val="4"/>
        <w:keepNext w:val="0"/>
        <w:keepLines w:val="0"/>
        <w:pageBreakBefore w:val="0"/>
        <w:widowControl w:val="0"/>
        <w:numPr>
          <w:ilvl w:val="0"/>
          <w:numId w:val="3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《新玉文艺》</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2022年12月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39"/>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《中华遗产》</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2024年3月</w:t>
      </w:r>
      <w:r>
        <w:rPr>
          <w:rFonts w:hint="eastAsia" w:ascii="Times New Roman" w:hAnsi="Times New Roman" w:eastAsia="仿宋" w:cs="Times New Roman"/>
          <w:lang w:val="en-US" w:eastAsia="zh-CN"/>
        </w:rPr>
        <w:t>）</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符合具体条件第六项</w:t>
      </w:r>
    </w:p>
    <w:p>
      <w:pPr>
        <w:pStyle w:val="4"/>
        <w:spacing w:before="141"/>
        <w:jc w:val="left"/>
        <w:outlineLvl w:val="9"/>
        <w:rPr>
          <w:rFonts w:hint="default" w:ascii="Times New Roman" w:hAnsi="Times New Roman" w:eastAsia="仿宋" w:cs="Times New Roman"/>
          <w:lang w:val="en-US" w:eastAsia="zh-CN"/>
        </w:rPr>
      </w:pPr>
      <w:r>
        <w:rPr>
          <w:rFonts w:hint="default" w:ascii="Times New Roman" w:hAnsi="Times New Roman" w:eastAsia="仿宋" w:cs="Times New Roman"/>
          <w:sz w:val="32"/>
          <w:szCs w:val="32"/>
          <w:lang w:val="en-US" w:eastAsia="zh-CN" w:bidi="zh-CN"/>
        </w:rPr>
        <w:t>四川省大学生综合素质A级证书</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2023</w:t>
      </w:r>
      <w:r>
        <w:rPr>
          <w:rFonts w:hint="eastAsia" w:ascii="Times New Roman" w:hAnsi="Times New Roman" w:eastAsia="仿宋" w:cs="Times New Roman"/>
          <w:lang w:val="en-US" w:eastAsia="zh-CN"/>
        </w:rPr>
        <w:t>年</w:t>
      </w:r>
      <w:r>
        <w:rPr>
          <w:rFonts w:hint="default" w:ascii="Times New Roman" w:hAnsi="Times New Roman" w:eastAsia="仿宋" w:cs="Times New Roman"/>
          <w:lang w:val="en-US" w:eastAsia="zh-CN"/>
        </w:rPr>
        <w:t>12</w:t>
      </w:r>
      <w:r>
        <w:rPr>
          <w:rFonts w:hint="eastAsia" w:ascii="Times New Roman" w:hAnsi="Times New Roman" w:eastAsia="仿宋" w:cs="Times New Roman"/>
          <w:lang w:val="en-US" w:eastAsia="zh-CN"/>
        </w:rPr>
        <w:t>月）</w:t>
      </w:r>
    </w:p>
    <w:p>
      <w:pPr>
        <w:pStyle w:val="7"/>
        <w:numPr>
          <w:ilvl w:val="0"/>
          <w:numId w:val="37"/>
        </w:numPr>
        <w:tabs>
          <w:tab w:val="left" w:pos="1224"/>
        </w:tabs>
        <w:spacing w:before="141"/>
        <w:ind w:hanging="484"/>
        <w:jc w:val="left"/>
        <w:outlineLvl w:val="9"/>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符合具体条件第七项</w:t>
      </w:r>
    </w:p>
    <w:p>
      <w:pPr>
        <w:pStyle w:val="4"/>
        <w:keepNext w:val="0"/>
        <w:keepLines w:val="0"/>
        <w:pageBreakBefore w:val="0"/>
        <w:widowControl w:val="0"/>
        <w:numPr>
          <w:ilvl w:val="0"/>
          <w:numId w:val="4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班长</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2020年9月-2024年3月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40"/>
        </w:numPr>
        <w:kinsoku/>
        <w:wordWrap/>
        <w:overflowPunct/>
        <w:topLinePunct w:val="0"/>
        <w:autoSpaceDE w:val="0"/>
        <w:autoSpaceDN w:val="0"/>
        <w:bidi w:val="0"/>
        <w:adjustRightInd/>
        <w:snapToGrid/>
        <w:ind w:left="1300" w:leftChars="300" w:hanging="640" w:hangingChars="200"/>
        <w:jc w:val="lef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美术学院学生会主席</w:t>
      </w:r>
      <w:r>
        <w:rPr>
          <w:rFonts w:hint="eastAsia" w:ascii="Times New Roman" w:hAnsi="Times New Roman" w:eastAsia="仿宋" w:cs="Times New Roman"/>
          <w:lang w:val="en-US" w:eastAsia="zh-CN"/>
        </w:rPr>
        <w:t>（</w:t>
      </w:r>
      <w:r>
        <w:rPr>
          <w:rFonts w:hint="default" w:ascii="Times New Roman" w:hAnsi="Times New Roman" w:eastAsia="仿宋" w:cs="Times New Roman"/>
          <w:lang w:val="en-US" w:eastAsia="zh-CN"/>
        </w:rPr>
        <w:t>2022年9月-2023年9月</w:t>
      </w:r>
      <w:r>
        <w:rPr>
          <w:rFonts w:hint="eastAsia" w:ascii="Times New Roman" w:hAnsi="Times New Roman" w:eastAsia="仿宋" w:cs="Times New Roman"/>
          <w:lang w:val="en-US" w:eastAsia="zh-CN"/>
        </w:rPr>
        <w:t>）</w:t>
      </w:r>
    </w:p>
    <w:p>
      <w:pPr>
        <w:pStyle w:val="4"/>
        <w:keepNext w:val="0"/>
        <w:keepLines w:val="0"/>
        <w:pageBreakBefore w:val="0"/>
        <w:widowControl w:val="0"/>
        <w:numPr>
          <w:ilvl w:val="0"/>
          <w:numId w:val="0"/>
        </w:numPr>
        <w:tabs>
          <w:tab w:val="left" w:pos="420"/>
        </w:tabs>
        <w:kinsoku/>
        <w:wordWrap/>
        <w:overflowPunct/>
        <w:topLinePunct w:val="0"/>
        <w:autoSpaceDE w:val="0"/>
        <w:autoSpaceDN w:val="0"/>
        <w:bidi w:val="0"/>
        <w:adjustRightInd/>
        <w:snapToGrid/>
        <w:spacing w:before="214"/>
        <w:jc w:val="left"/>
        <w:textAlignment w:val="auto"/>
        <w:outlineLvl w:val="9"/>
        <w:rPr>
          <w:rFonts w:hint="default" w:ascii="Times New Roman" w:hAnsi="Times New Roman" w:eastAsia="仿宋" w:cs="Times New Roman"/>
          <w:lang w:val="en-US" w:eastAsia="zh-CN"/>
        </w:rPr>
      </w:pPr>
    </w:p>
    <w:p>
      <w:pPr>
        <w:jc w:val="left"/>
        <w:rPr>
          <w:rFonts w:hint="default" w:ascii="Times New Roman" w:hAnsi="Times New Roman" w:eastAsia="仿宋" w:cs="Times New Roman"/>
          <w:lang w:val="en-US" w:eastAsia="zh-CN"/>
        </w:rPr>
      </w:pPr>
    </w:p>
    <w:p>
      <w:pPr>
        <w:jc w:val="left"/>
      </w:pPr>
    </w:p>
    <w:sectPr>
      <w:pgSz w:w="11906" w:h="16838"/>
      <w:pgMar w:top="1502" w:right="1054" w:bottom="0" w:left="5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778BC"/>
    <w:multiLevelType w:val="multilevel"/>
    <w:tmpl w:val="846778BC"/>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1">
    <w:nsid w:val="917A2789"/>
    <w:multiLevelType w:val="singleLevel"/>
    <w:tmpl w:val="917A2789"/>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2">
    <w:nsid w:val="91A3B1D6"/>
    <w:multiLevelType w:val="singleLevel"/>
    <w:tmpl w:val="91A3B1D6"/>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3">
    <w:nsid w:val="9239341B"/>
    <w:multiLevelType w:val="multilevel"/>
    <w:tmpl w:val="9239341B"/>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4">
    <w:nsid w:val="949390B3"/>
    <w:multiLevelType w:val="singleLevel"/>
    <w:tmpl w:val="949390B3"/>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5">
    <w:nsid w:val="993639E0"/>
    <w:multiLevelType w:val="singleLevel"/>
    <w:tmpl w:val="993639E0"/>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6">
    <w:nsid w:val="99E0055D"/>
    <w:multiLevelType w:val="multilevel"/>
    <w:tmpl w:val="99E0055D"/>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7">
    <w:nsid w:val="9F95D9B8"/>
    <w:multiLevelType w:val="singleLevel"/>
    <w:tmpl w:val="9F95D9B8"/>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8">
    <w:nsid w:val="A3D6031B"/>
    <w:multiLevelType w:val="singleLevel"/>
    <w:tmpl w:val="A3D6031B"/>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9">
    <w:nsid w:val="A6CE4966"/>
    <w:multiLevelType w:val="singleLevel"/>
    <w:tmpl w:val="A6CE4966"/>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0">
    <w:nsid w:val="B84673DE"/>
    <w:multiLevelType w:val="singleLevel"/>
    <w:tmpl w:val="B84673DE"/>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11">
    <w:nsid w:val="CE5B41BD"/>
    <w:multiLevelType w:val="singleLevel"/>
    <w:tmpl w:val="CE5B41BD"/>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2">
    <w:nsid w:val="D451DFF0"/>
    <w:multiLevelType w:val="singleLevel"/>
    <w:tmpl w:val="D451DFF0"/>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3">
    <w:nsid w:val="D60A237A"/>
    <w:multiLevelType w:val="singleLevel"/>
    <w:tmpl w:val="D60A237A"/>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4">
    <w:nsid w:val="E0622B12"/>
    <w:multiLevelType w:val="singleLevel"/>
    <w:tmpl w:val="E0622B12"/>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15">
    <w:nsid w:val="E631E1B1"/>
    <w:multiLevelType w:val="singleLevel"/>
    <w:tmpl w:val="E631E1B1"/>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6">
    <w:nsid w:val="E9ACA839"/>
    <w:multiLevelType w:val="singleLevel"/>
    <w:tmpl w:val="E9ACA839"/>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17">
    <w:nsid w:val="EA03114D"/>
    <w:multiLevelType w:val="multilevel"/>
    <w:tmpl w:val="EA03114D"/>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18">
    <w:nsid w:val="F411677D"/>
    <w:multiLevelType w:val="singleLevel"/>
    <w:tmpl w:val="F411677D"/>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19">
    <w:nsid w:val="01A6B3DE"/>
    <w:multiLevelType w:val="singleLevel"/>
    <w:tmpl w:val="01A6B3DE"/>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20">
    <w:nsid w:val="0AAC6D55"/>
    <w:multiLevelType w:val="singleLevel"/>
    <w:tmpl w:val="0AAC6D55"/>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21">
    <w:nsid w:val="0F965276"/>
    <w:multiLevelType w:val="singleLevel"/>
    <w:tmpl w:val="0F965276"/>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22">
    <w:nsid w:val="109739FD"/>
    <w:multiLevelType w:val="singleLevel"/>
    <w:tmpl w:val="109739FD"/>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23">
    <w:nsid w:val="12028FAD"/>
    <w:multiLevelType w:val="singleLevel"/>
    <w:tmpl w:val="12028FAD"/>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24">
    <w:nsid w:val="12A1C650"/>
    <w:multiLevelType w:val="singleLevel"/>
    <w:tmpl w:val="12A1C650"/>
    <w:lvl w:ilvl="0" w:tentative="0">
      <w:start w:val="2"/>
      <w:numFmt w:val="chineseCounting"/>
      <w:suff w:val="nothing"/>
      <w:lvlText w:val="（%1）"/>
      <w:lvlJc w:val="left"/>
      <w:rPr>
        <w:rFonts w:hint="eastAsia"/>
      </w:rPr>
    </w:lvl>
  </w:abstractNum>
  <w:abstractNum w:abstractNumId="25">
    <w:nsid w:val="23C3C7BF"/>
    <w:multiLevelType w:val="singleLevel"/>
    <w:tmpl w:val="23C3C7BF"/>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26">
    <w:nsid w:val="25B654F3"/>
    <w:multiLevelType w:val="multilevel"/>
    <w:tmpl w:val="25B654F3"/>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27">
    <w:nsid w:val="26F55A2D"/>
    <w:multiLevelType w:val="singleLevel"/>
    <w:tmpl w:val="26F55A2D"/>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28">
    <w:nsid w:val="46F81772"/>
    <w:multiLevelType w:val="singleLevel"/>
    <w:tmpl w:val="46F81772"/>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29">
    <w:nsid w:val="4C9289E0"/>
    <w:multiLevelType w:val="singleLevel"/>
    <w:tmpl w:val="4C9289E0"/>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30">
    <w:nsid w:val="58296562"/>
    <w:multiLevelType w:val="singleLevel"/>
    <w:tmpl w:val="58296562"/>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31">
    <w:nsid w:val="64146695"/>
    <w:multiLevelType w:val="multilevel"/>
    <w:tmpl w:val="64146695"/>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32">
    <w:nsid w:val="68C4FF8A"/>
    <w:multiLevelType w:val="singleLevel"/>
    <w:tmpl w:val="68C4FF8A"/>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33">
    <w:nsid w:val="6AE63524"/>
    <w:multiLevelType w:val="singleLevel"/>
    <w:tmpl w:val="6AE63524"/>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34">
    <w:nsid w:val="6E80E817"/>
    <w:multiLevelType w:val="singleLevel"/>
    <w:tmpl w:val="6E80E817"/>
    <w:lvl w:ilvl="0" w:tentative="0">
      <w:start w:val="1"/>
      <w:numFmt w:val="decimal"/>
      <w:suff w:val="space"/>
      <w:lvlText w:val="(%1)"/>
      <w:lvlJc w:val="left"/>
      <w:pPr>
        <w:tabs>
          <w:tab w:val="left" w:pos="420"/>
        </w:tabs>
        <w:ind w:left="737" w:leftChars="0" w:hanging="737" w:firstLineChars="0"/>
      </w:pPr>
      <w:rPr>
        <w:rFonts w:hint="default"/>
      </w:rPr>
    </w:lvl>
  </w:abstractNum>
  <w:abstractNum w:abstractNumId="35">
    <w:nsid w:val="717CFF87"/>
    <w:multiLevelType w:val="multilevel"/>
    <w:tmpl w:val="717CFF87"/>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36">
    <w:nsid w:val="72183CF9"/>
    <w:multiLevelType w:val="multilevel"/>
    <w:tmpl w:val="72183CF9"/>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37">
    <w:nsid w:val="72FEC7F5"/>
    <w:multiLevelType w:val="singleLevel"/>
    <w:tmpl w:val="72FEC7F5"/>
    <w:lvl w:ilvl="0" w:tentative="0">
      <w:start w:val="1"/>
      <w:numFmt w:val="decimal"/>
      <w:suff w:val="space"/>
      <w:lvlText w:val="(%1)"/>
      <w:lvlJc w:val="left"/>
      <w:pPr>
        <w:tabs>
          <w:tab w:val="left" w:pos="420"/>
        </w:tabs>
        <w:ind w:left="957" w:leftChars="0" w:hanging="737" w:firstLineChars="0"/>
      </w:pPr>
      <w:rPr>
        <w:rFonts w:hint="default"/>
      </w:rPr>
    </w:lvl>
  </w:abstractNum>
  <w:abstractNum w:abstractNumId="38">
    <w:nsid w:val="7641C164"/>
    <w:multiLevelType w:val="multilevel"/>
    <w:tmpl w:val="7641C164"/>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abstractNum w:abstractNumId="39">
    <w:nsid w:val="7BBF6432"/>
    <w:multiLevelType w:val="multilevel"/>
    <w:tmpl w:val="7BBF6432"/>
    <w:lvl w:ilvl="0" w:tentative="0">
      <w:start w:val="1"/>
      <w:numFmt w:val="decimal"/>
      <w:lvlText w:val="%1."/>
      <w:lvlJc w:val="left"/>
      <w:pPr>
        <w:ind w:left="1223" w:hanging="483"/>
        <w:jc w:val="left"/>
      </w:pPr>
      <w:rPr>
        <w:rFonts w:hint="default" w:ascii="仿宋_GB2312" w:hAnsi="仿宋_GB2312" w:eastAsia="仿宋_GB2312" w:cs="仿宋_GB2312"/>
        <w:b/>
        <w:bCs/>
        <w:spacing w:val="0"/>
        <w:w w:val="98"/>
        <w:sz w:val="32"/>
        <w:szCs w:val="32"/>
        <w:lang w:val="zh-CN" w:eastAsia="zh-CN" w:bidi="zh-CN"/>
      </w:rPr>
    </w:lvl>
    <w:lvl w:ilvl="1" w:tentative="0">
      <w:start w:val="0"/>
      <w:numFmt w:val="bullet"/>
      <w:lvlText w:val="•"/>
      <w:lvlJc w:val="left"/>
      <w:pPr>
        <w:ind w:left="2124" w:hanging="483"/>
      </w:pPr>
      <w:rPr>
        <w:rFonts w:hint="default"/>
        <w:lang w:val="zh-CN" w:eastAsia="zh-CN" w:bidi="zh-CN"/>
      </w:rPr>
    </w:lvl>
    <w:lvl w:ilvl="2" w:tentative="0">
      <w:start w:val="0"/>
      <w:numFmt w:val="bullet"/>
      <w:lvlText w:val="•"/>
      <w:lvlJc w:val="left"/>
      <w:pPr>
        <w:ind w:left="3029" w:hanging="483"/>
      </w:pPr>
      <w:rPr>
        <w:rFonts w:hint="default"/>
        <w:lang w:val="zh-CN" w:eastAsia="zh-CN" w:bidi="zh-CN"/>
      </w:rPr>
    </w:lvl>
    <w:lvl w:ilvl="3" w:tentative="0">
      <w:start w:val="0"/>
      <w:numFmt w:val="bullet"/>
      <w:lvlText w:val="•"/>
      <w:lvlJc w:val="left"/>
      <w:pPr>
        <w:ind w:left="3933" w:hanging="483"/>
      </w:pPr>
      <w:rPr>
        <w:rFonts w:hint="default"/>
        <w:lang w:val="zh-CN" w:eastAsia="zh-CN" w:bidi="zh-CN"/>
      </w:rPr>
    </w:lvl>
    <w:lvl w:ilvl="4" w:tentative="0">
      <w:start w:val="0"/>
      <w:numFmt w:val="bullet"/>
      <w:lvlText w:val="•"/>
      <w:lvlJc w:val="left"/>
      <w:pPr>
        <w:ind w:left="4838" w:hanging="483"/>
      </w:pPr>
      <w:rPr>
        <w:rFonts w:hint="default"/>
        <w:lang w:val="zh-CN" w:eastAsia="zh-CN" w:bidi="zh-CN"/>
      </w:rPr>
    </w:lvl>
    <w:lvl w:ilvl="5" w:tentative="0">
      <w:start w:val="0"/>
      <w:numFmt w:val="bullet"/>
      <w:lvlText w:val="•"/>
      <w:lvlJc w:val="left"/>
      <w:pPr>
        <w:ind w:left="5743" w:hanging="483"/>
      </w:pPr>
      <w:rPr>
        <w:rFonts w:hint="default"/>
        <w:lang w:val="zh-CN" w:eastAsia="zh-CN" w:bidi="zh-CN"/>
      </w:rPr>
    </w:lvl>
    <w:lvl w:ilvl="6" w:tentative="0">
      <w:start w:val="0"/>
      <w:numFmt w:val="bullet"/>
      <w:lvlText w:val="•"/>
      <w:lvlJc w:val="left"/>
      <w:pPr>
        <w:ind w:left="6647" w:hanging="483"/>
      </w:pPr>
      <w:rPr>
        <w:rFonts w:hint="default"/>
        <w:lang w:val="zh-CN" w:eastAsia="zh-CN" w:bidi="zh-CN"/>
      </w:rPr>
    </w:lvl>
    <w:lvl w:ilvl="7" w:tentative="0">
      <w:start w:val="0"/>
      <w:numFmt w:val="bullet"/>
      <w:lvlText w:val="•"/>
      <w:lvlJc w:val="left"/>
      <w:pPr>
        <w:ind w:left="7552" w:hanging="483"/>
      </w:pPr>
      <w:rPr>
        <w:rFonts w:hint="default"/>
        <w:lang w:val="zh-CN" w:eastAsia="zh-CN" w:bidi="zh-CN"/>
      </w:rPr>
    </w:lvl>
    <w:lvl w:ilvl="8" w:tentative="0">
      <w:start w:val="0"/>
      <w:numFmt w:val="bullet"/>
      <w:lvlText w:val="•"/>
      <w:lvlJc w:val="left"/>
      <w:pPr>
        <w:ind w:left="8456" w:hanging="483"/>
      </w:pPr>
      <w:rPr>
        <w:rFonts w:hint="default"/>
        <w:lang w:val="zh-CN" w:eastAsia="zh-CN" w:bidi="zh-CN"/>
      </w:rPr>
    </w:lvl>
  </w:abstractNum>
  <w:num w:numId="1">
    <w:abstractNumId w:val="0"/>
  </w:num>
  <w:num w:numId="2">
    <w:abstractNumId w:val="28"/>
  </w:num>
  <w:num w:numId="3">
    <w:abstractNumId w:val="13"/>
  </w:num>
  <w:num w:numId="4">
    <w:abstractNumId w:val="11"/>
  </w:num>
  <w:num w:numId="5">
    <w:abstractNumId w:val="6"/>
  </w:num>
  <w:num w:numId="6">
    <w:abstractNumId w:val="36"/>
  </w:num>
  <w:num w:numId="7">
    <w:abstractNumId w:val="8"/>
  </w:num>
  <w:num w:numId="8">
    <w:abstractNumId w:val="21"/>
  </w:num>
  <w:num w:numId="9">
    <w:abstractNumId w:val="30"/>
  </w:num>
  <w:num w:numId="10">
    <w:abstractNumId w:val="1"/>
  </w:num>
  <w:num w:numId="11">
    <w:abstractNumId w:val="9"/>
  </w:num>
  <w:num w:numId="12">
    <w:abstractNumId w:val="39"/>
  </w:num>
  <w:num w:numId="13">
    <w:abstractNumId w:val="22"/>
  </w:num>
  <w:num w:numId="14">
    <w:abstractNumId w:val="16"/>
  </w:num>
  <w:num w:numId="15">
    <w:abstractNumId w:val="32"/>
  </w:num>
  <w:num w:numId="16">
    <w:abstractNumId w:val="26"/>
  </w:num>
  <w:num w:numId="17">
    <w:abstractNumId w:val="34"/>
  </w:num>
  <w:num w:numId="18">
    <w:abstractNumId w:val="5"/>
  </w:num>
  <w:num w:numId="19">
    <w:abstractNumId w:val="23"/>
  </w:num>
  <w:num w:numId="20">
    <w:abstractNumId w:val="12"/>
  </w:num>
  <w:num w:numId="21">
    <w:abstractNumId w:val="24"/>
  </w:num>
  <w:num w:numId="22">
    <w:abstractNumId w:val="17"/>
  </w:num>
  <w:num w:numId="23">
    <w:abstractNumId w:val="31"/>
  </w:num>
  <w:num w:numId="24">
    <w:abstractNumId w:val="29"/>
  </w:num>
  <w:num w:numId="25">
    <w:abstractNumId w:val="27"/>
  </w:num>
  <w:num w:numId="26">
    <w:abstractNumId w:val="14"/>
  </w:num>
  <w:num w:numId="27">
    <w:abstractNumId w:val="25"/>
  </w:num>
  <w:num w:numId="28">
    <w:abstractNumId w:val="3"/>
  </w:num>
  <w:num w:numId="29">
    <w:abstractNumId w:val="33"/>
  </w:num>
  <w:num w:numId="30">
    <w:abstractNumId w:val="37"/>
  </w:num>
  <w:num w:numId="31">
    <w:abstractNumId w:val="10"/>
  </w:num>
  <w:num w:numId="32">
    <w:abstractNumId w:val="20"/>
  </w:num>
  <w:num w:numId="33">
    <w:abstractNumId w:val="38"/>
  </w:num>
  <w:num w:numId="34">
    <w:abstractNumId w:val="19"/>
  </w:num>
  <w:num w:numId="35">
    <w:abstractNumId w:val="4"/>
  </w:num>
  <w:num w:numId="36">
    <w:abstractNumId w:val="18"/>
  </w:num>
  <w:num w:numId="37">
    <w:abstractNumId w:val="35"/>
  </w:num>
  <w:num w:numId="38">
    <w:abstractNumId w:val="2"/>
  </w:num>
  <w:num w:numId="39">
    <w:abstractNumId w:val="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OTdjZjgyZmUxOGNmYTdmNWVhYTJhMWM1NDI5MDYifQ=="/>
  </w:docVars>
  <w:rsids>
    <w:rsidRoot w:val="30404040"/>
    <w:rsid w:val="004679C5"/>
    <w:rsid w:val="00F036C9"/>
    <w:rsid w:val="01457B0E"/>
    <w:rsid w:val="031A67DB"/>
    <w:rsid w:val="039F7C0B"/>
    <w:rsid w:val="045D1075"/>
    <w:rsid w:val="0850455A"/>
    <w:rsid w:val="08A85F91"/>
    <w:rsid w:val="08DF64FD"/>
    <w:rsid w:val="0D696CDD"/>
    <w:rsid w:val="0EE24651"/>
    <w:rsid w:val="0F73174D"/>
    <w:rsid w:val="10944070"/>
    <w:rsid w:val="15B80D1B"/>
    <w:rsid w:val="16842491"/>
    <w:rsid w:val="1CA76EDA"/>
    <w:rsid w:val="1D4E37F9"/>
    <w:rsid w:val="1EFB3209"/>
    <w:rsid w:val="21BA76AF"/>
    <w:rsid w:val="223B259E"/>
    <w:rsid w:val="24F2265C"/>
    <w:rsid w:val="26104E7D"/>
    <w:rsid w:val="262945EE"/>
    <w:rsid w:val="26E370B5"/>
    <w:rsid w:val="27F05BD9"/>
    <w:rsid w:val="28E55011"/>
    <w:rsid w:val="293E0BC6"/>
    <w:rsid w:val="2BC418C6"/>
    <w:rsid w:val="2F350375"/>
    <w:rsid w:val="30404040"/>
    <w:rsid w:val="329F4483"/>
    <w:rsid w:val="3BA725FA"/>
    <w:rsid w:val="3BB36888"/>
    <w:rsid w:val="3C9012E0"/>
    <w:rsid w:val="3F204B9E"/>
    <w:rsid w:val="40C15F0C"/>
    <w:rsid w:val="43D63A7D"/>
    <w:rsid w:val="44F7014F"/>
    <w:rsid w:val="45442C68"/>
    <w:rsid w:val="45F36B68"/>
    <w:rsid w:val="463963EE"/>
    <w:rsid w:val="489839F7"/>
    <w:rsid w:val="49D071C0"/>
    <w:rsid w:val="4AE7656F"/>
    <w:rsid w:val="4AF869CF"/>
    <w:rsid w:val="5153495F"/>
    <w:rsid w:val="51A74CAA"/>
    <w:rsid w:val="54AD082A"/>
    <w:rsid w:val="56807C36"/>
    <w:rsid w:val="58B021AE"/>
    <w:rsid w:val="59C56616"/>
    <w:rsid w:val="5C057B9D"/>
    <w:rsid w:val="5C231706"/>
    <w:rsid w:val="5CAB38A1"/>
    <w:rsid w:val="5E225DE5"/>
    <w:rsid w:val="5F8A052F"/>
    <w:rsid w:val="60002155"/>
    <w:rsid w:val="61B41449"/>
    <w:rsid w:val="61E73A59"/>
    <w:rsid w:val="63E47698"/>
    <w:rsid w:val="656B62C3"/>
    <w:rsid w:val="66C7577B"/>
    <w:rsid w:val="67796C38"/>
    <w:rsid w:val="681F3395"/>
    <w:rsid w:val="69F525FF"/>
    <w:rsid w:val="6B3158B9"/>
    <w:rsid w:val="6B4A0729"/>
    <w:rsid w:val="6B6F63E1"/>
    <w:rsid w:val="6C7F69F5"/>
    <w:rsid w:val="6D2D3E5E"/>
    <w:rsid w:val="6D433682"/>
    <w:rsid w:val="70B76860"/>
    <w:rsid w:val="711710AD"/>
    <w:rsid w:val="71706A0F"/>
    <w:rsid w:val="73320420"/>
    <w:rsid w:val="77884AB3"/>
    <w:rsid w:val="78362761"/>
    <w:rsid w:val="78811502"/>
    <w:rsid w:val="79EE0E19"/>
    <w:rsid w:val="7AC2652D"/>
    <w:rsid w:val="7D235594"/>
    <w:rsid w:val="7D4E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4054" w:right="4375"/>
      <w:jc w:val="center"/>
      <w:outlineLvl w:val="0"/>
    </w:pPr>
    <w:rPr>
      <w:rFonts w:ascii="方正小标宋_GBK" w:hAnsi="方正小标宋_GBK" w:eastAsia="方正小标宋_GBK" w:cs="方正小标宋_GBK"/>
      <w:sz w:val="36"/>
      <w:szCs w:val="36"/>
    </w:rPr>
  </w:style>
  <w:style w:type="paragraph" w:styleId="3">
    <w:name w:val="heading 2"/>
    <w:basedOn w:val="1"/>
    <w:next w:val="1"/>
    <w:autoRedefine/>
    <w:qFormat/>
    <w:uiPriority w:val="1"/>
    <w:pPr>
      <w:spacing w:before="214"/>
      <w:ind w:left="1223" w:hanging="484"/>
      <w:outlineLvl w:val="1"/>
    </w:pPr>
    <w:rPr>
      <w:b/>
      <w:bCs/>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214"/>
      <w:ind w:left="740"/>
    </w:pPr>
    <w:rPr>
      <w:sz w:val="32"/>
      <w:szCs w:val="32"/>
    </w:rPr>
  </w:style>
  <w:style w:type="paragraph" w:styleId="7">
    <w:name w:val="List Paragraph"/>
    <w:basedOn w:val="1"/>
    <w:autoRedefine/>
    <w:qFormat/>
    <w:uiPriority w:val="1"/>
    <w:pPr>
      <w:spacing w:before="214"/>
      <w:ind w:left="1223" w:hanging="484"/>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3e830a-f81d-426e-b6f2-555ec661f5c4}"/>
        <w:style w:val=""/>
        <w:category>
          <w:name w:val="常规"/>
          <w:gallery w:val="placeholder"/>
        </w:category>
        <w:types>
          <w:type w:val="bbPlcHdr"/>
        </w:types>
        <w:behaviors>
          <w:behavior w:val="content"/>
        </w:behaviors>
        <w:description w:val=""/>
        <w:guid w:val="{323e830a-f81d-426e-b6f2-555ec661f5c4}"/>
      </w:docPartPr>
      <w:docPartBody>
        <w:p>
          <w:r>
            <w:rPr>
              <w:rFonts w:hint="eastAsia"/>
              <w:color w:val="808080"/>
            </w:rPr>
            <w:t>填写国家奖学金获得时间</w:t>
          </w:r>
        </w:p>
      </w:docPartBody>
    </w:docPart>
    <w:docPart>
      <w:docPartPr>
        <w:name w:val="{b8d10688-fb63-4fe6-b03c-d631f8ad9efd}"/>
        <w:style w:val=""/>
        <w:category>
          <w:name w:val="常规"/>
          <w:gallery w:val="placeholder"/>
        </w:category>
        <w:types>
          <w:type w:val="bbPlcHdr"/>
        </w:types>
        <w:behaviors>
          <w:behavior w:val="content"/>
        </w:behaviors>
        <w:description w:val=""/>
        <w:guid w:val="{b8d10688-fb63-4fe6-b03c-d631f8ad9efd}"/>
      </w:docPartPr>
      <w:docPartBody>
        <w:p>
          <w:r>
            <w:rPr>
              <w:rFonts w:hint="eastAsia"/>
              <w:color w:val="808080"/>
            </w:rPr>
            <w:t>填写国家奖学金获得时间</w:t>
          </w:r>
        </w:p>
      </w:docPartBody>
    </w:docPart>
    <w:docPart>
      <w:docPartPr>
        <w:name w:val="{10de4d25-996c-455a-93d6-7aaeb46eb33c}"/>
        <w:style w:val=""/>
        <w:category>
          <w:name w:val="常规"/>
          <w:gallery w:val="placeholder"/>
        </w:category>
        <w:types>
          <w:type w:val="bbPlcHdr"/>
        </w:types>
        <w:behaviors>
          <w:behavior w:val="content"/>
        </w:behaviors>
        <w:description w:val=""/>
        <w:guid w:val="{10de4d25-996c-455a-93d6-7aaeb46eb33c}"/>
      </w:docPartPr>
      <w:docPartBody>
        <w:p>
          <w:r>
            <w:rPr>
              <w:rFonts w:hint="eastAsia"/>
              <w:color w:val="808080"/>
            </w:rPr>
            <w:t>填写国家奖学金获得时间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2024-05-10T15:23:00Z</dcterms:created>
  <dc:creator>电话</dc:creator>
  <cp:lastModifiedBy>范帅帅</cp:lastModifiedBy>
  <dcterms:modified xsi:type="dcterms:W3CDTF">2024-05-11T08:09:35Z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D840A7F593734A93992778421556D467_11</vt:lpwstr>
  </property>
</Properties>
</file>