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5"/>
        <w:ind w:left="158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 xml:space="preserve">附件 </w:t>
      </w:r>
      <w:r>
        <w:rPr>
          <w:rFonts w:ascii="黑体" w:eastAsia="黑体"/>
          <w:sz w:val="32"/>
        </w:rPr>
        <w:t>2</w:t>
      </w:r>
    </w:p>
    <w:p>
      <w:pPr>
        <w:pStyle w:val="2"/>
        <w:rPr>
          <w:rFonts w:ascii="黑体"/>
          <w:sz w:val="32"/>
        </w:rPr>
      </w:pPr>
    </w:p>
    <w:p>
      <w:pPr>
        <w:pStyle w:val="2"/>
        <w:spacing w:before="16"/>
        <w:jc w:val="center"/>
        <w:rPr>
          <w:rFonts w:ascii="方正小标宋简体" w:hAnsi="方正小标宋简体" w:eastAsia="方正小标宋简体"/>
          <w:sz w:val="36"/>
          <w:szCs w:val="22"/>
        </w:rPr>
      </w:pPr>
      <w:r>
        <w:rPr>
          <w:rFonts w:ascii="方正小标宋简体" w:hAnsi="方正小标宋简体" w:eastAsia="方正小标宋简体"/>
          <w:sz w:val="36"/>
          <w:szCs w:val="22"/>
        </w:rPr>
        <w:t>202</w:t>
      </w:r>
      <w:r>
        <w:rPr>
          <w:rFonts w:hint="eastAsia" w:ascii="方正小标宋简体" w:hAnsi="方正小标宋简体" w:eastAsia="方正小标宋简体"/>
          <w:sz w:val="36"/>
          <w:szCs w:val="22"/>
          <w:lang w:val="en-US" w:eastAsia="zh-CN"/>
        </w:rPr>
        <w:t>3</w:t>
      </w:r>
      <w:r>
        <w:rPr>
          <w:rFonts w:ascii="方正小标宋简体" w:hAnsi="方正小标宋简体" w:eastAsia="方正小标宋简体"/>
          <w:sz w:val="36"/>
          <w:szCs w:val="22"/>
        </w:rPr>
        <w:t>年度“</w:t>
      </w:r>
      <w:r>
        <w:rPr>
          <w:rFonts w:hint="eastAsia" w:ascii="方正小标宋简体" w:hAnsi="方正小标宋简体" w:eastAsia="方正小标宋简体"/>
          <w:sz w:val="36"/>
          <w:szCs w:val="22"/>
        </w:rPr>
        <w:t>优秀企业（创业团队）</w:t>
      </w:r>
      <w:r>
        <w:rPr>
          <w:rFonts w:ascii="方正小标宋简体" w:hAnsi="方正小标宋简体" w:eastAsia="方正小标宋简体"/>
          <w:sz w:val="36"/>
          <w:szCs w:val="22"/>
        </w:rPr>
        <w:t>”拟表彰名单</w:t>
      </w:r>
    </w:p>
    <w:p>
      <w:pPr>
        <w:pStyle w:val="2"/>
        <w:spacing w:before="16"/>
        <w:jc w:val="center"/>
        <w:rPr>
          <w:rFonts w:ascii="方正小标宋简体" w:hAnsi="方正小标宋简体" w:eastAsia="方正小标宋简体"/>
          <w:sz w:val="36"/>
          <w:szCs w:val="22"/>
        </w:rPr>
      </w:pPr>
    </w:p>
    <w:p>
      <w:pPr>
        <w:numPr>
          <w:ilvl w:val="0"/>
          <w:numId w:val="0"/>
        </w:numPr>
        <w:spacing w:line="480" w:lineRule="auto"/>
        <w:ind w:leftChars="200"/>
        <w:rPr>
          <w:rFonts w:hint="eastAsia" w:ascii="仿宋" w:hAnsi="仿宋" w:eastAsia="仿宋"/>
          <w:spacing w:val="-11"/>
          <w:sz w:val="32"/>
          <w:lang w:eastAsia="zh-CN"/>
        </w:rPr>
      </w:pPr>
      <w:r>
        <w:rPr>
          <w:rFonts w:hint="eastAsia" w:ascii="仿宋" w:hAnsi="仿宋" w:eastAsia="仿宋"/>
          <w:spacing w:val="-11"/>
          <w:sz w:val="32"/>
          <w:lang w:eastAsia="zh-CN"/>
        </w:rPr>
        <w:t>废弃物资源化处理与综合应用科技创新研究团队</w:t>
      </w:r>
    </w:p>
    <w:p>
      <w:pPr>
        <w:numPr>
          <w:ilvl w:val="0"/>
          <w:numId w:val="0"/>
        </w:numPr>
        <w:spacing w:line="480" w:lineRule="auto"/>
        <w:ind w:left="6976" w:leftChars="200" w:hanging="6556" w:hangingChars="2200"/>
        <w:jc w:val="left"/>
        <w:rPr>
          <w:rFonts w:hint="eastAsia" w:ascii="仿宋" w:hAnsi="仿宋" w:eastAsia="仿宋"/>
          <w:spacing w:val="-11"/>
          <w:sz w:val="32"/>
          <w:lang w:eastAsia="zh-CN"/>
        </w:rPr>
      </w:pPr>
      <w:r>
        <w:rPr>
          <w:rFonts w:hint="eastAsia" w:ascii="仿宋" w:hAnsi="仿宋" w:eastAsia="仿宋"/>
          <w:spacing w:val="-11"/>
          <w:sz w:val="32"/>
          <w:lang w:eastAsia="zh-CN"/>
        </w:rPr>
        <w:t>天壤之别</w:t>
      </w:r>
    </w:p>
    <w:p>
      <w:pPr>
        <w:numPr>
          <w:ilvl w:val="0"/>
          <w:numId w:val="0"/>
        </w:numPr>
        <w:spacing w:line="480" w:lineRule="auto"/>
        <w:ind w:left="7018" w:leftChars="504" w:hanging="5960" w:hangingChars="2000"/>
        <w:jc w:val="left"/>
        <w:rPr>
          <w:rFonts w:hint="eastAsia" w:ascii="仿宋" w:hAnsi="仿宋" w:eastAsia="仿宋"/>
          <w:spacing w:val="-11"/>
          <w:sz w:val="32"/>
          <w:lang w:eastAsia="zh-CN"/>
        </w:rPr>
      </w:pPr>
      <w:r>
        <w:rPr>
          <w:rFonts w:hint="eastAsia" w:ascii="仿宋" w:hAnsi="仿宋" w:eastAsia="仿宋"/>
          <w:spacing w:val="-11"/>
          <w:sz w:val="32"/>
          <w:lang w:eastAsia="zh-CN"/>
        </w:rPr>
        <w:t>—基于电解液循环强化电动力技术修复土壤重金属团队</w:t>
      </w:r>
    </w:p>
    <w:p>
      <w:pPr>
        <w:numPr>
          <w:ilvl w:val="0"/>
          <w:numId w:val="0"/>
        </w:numPr>
        <w:spacing w:line="480" w:lineRule="auto"/>
        <w:ind w:leftChars="200"/>
        <w:rPr>
          <w:rFonts w:hint="eastAsia" w:ascii="仿宋" w:hAnsi="仿宋" w:eastAsia="仿宋"/>
          <w:spacing w:val="-11"/>
          <w:sz w:val="32"/>
          <w:lang w:eastAsia="zh-CN"/>
        </w:rPr>
      </w:pPr>
      <w:r>
        <w:rPr>
          <w:rFonts w:hint="eastAsia" w:ascii="仿宋" w:hAnsi="仿宋" w:eastAsia="仿宋"/>
          <w:spacing w:val="-11"/>
          <w:sz w:val="32"/>
          <w:lang w:eastAsia="zh-CN"/>
        </w:rPr>
        <w:t>一代天椒团队</w:t>
      </w:r>
    </w:p>
    <w:p>
      <w:pPr>
        <w:numPr>
          <w:ilvl w:val="0"/>
          <w:numId w:val="0"/>
        </w:numPr>
        <w:spacing w:line="480" w:lineRule="auto"/>
        <w:ind w:leftChars="200"/>
        <w:rPr>
          <w:rFonts w:hint="eastAsia" w:ascii="仿宋" w:hAnsi="仿宋" w:eastAsia="仿宋"/>
          <w:spacing w:val="-11"/>
          <w:sz w:val="32"/>
          <w:lang w:eastAsia="zh-CN"/>
        </w:rPr>
      </w:pPr>
      <w:r>
        <w:rPr>
          <w:rFonts w:hint="eastAsia" w:ascii="仿宋" w:hAnsi="仿宋" w:eastAsia="仿宋"/>
          <w:spacing w:val="-11"/>
          <w:sz w:val="32"/>
          <w:lang w:eastAsia="zh-CN"/>
        </w:rPr>
        <w:t>神兵科技创业团队</w:t>
      </w:r>
    </w:p>
    <w:p>
      <w:pPr>
        <w:numPr>
          <w:ilvl w:val="0"/>
          <w:numId w:val="0"/>
        </w:numPr>
        <w:spacing w:line="480" w:lineRule="auto"/>
        <w:ind w:leftChars="200"/>
        <w:rPr>
          <w:rFonts w:hint="eastAsia" w:ascii="仿宋" w:hAnsi="仿宋" w:eastAsia="仿宋"/>
          <w:spacing w:val="-11"/>
          <w:sz w:val="32"/>
          <w:lang w:eastAsia="zh-CN"/>
        </w:rPr>
      </w:pPr>
      <w:r>
        <w:rPr>
          <w:rFonts w:hint="eastAsia" w:ascii="仿宋" w:hAnsi="仿宋" w:eastAsia="仿宋"/>
          <w:spacing w:val="-11"/>
          <w:sz w:val="32"/>
          <w:lang w:eastAsia="zh-CN"/>
        </w:rPr>
        <w:t>仟校联品团队</w:t>
      </w:r>
    </w:p>
    <w:p>
      <w:pPr>
        <w:numPr>
          <w:ilvl w:val="0"/>
          <w:numId w:val="0"/>
        </w:numPr>
        <w:spacing w:line="480" w:lineRule="auto"/>
        <w:ind w:leftChars="200"/>
        <w:rPr>
          <w:rFonts w:hint="eastAsia" w:ascii="仿宋" w:hAnsi="仿宋" w:eastAsia="仿宋"/>
          <w:spacing w:val="-11"/>
          <w:sz w:val="32"/>
          <w:lang w:eastAsia="zh-CN"/>
        </w:rPr>
      </w:pPr>
      <w:r>
        <w:rPr>
          <w:rFonts w:hint="eastAsia" w:ascii="仿宋" w:hAnsi="仿宋" w:eastAsia="仿宋"/>
          <w:spacing w:val="-11"/>
          <w:sz w:val="32"/>
          <w:lang w:eastAsia="zh-CN"/>
        </w:rPr>
        <w:t>绘梦空间</w:t>
      </w:r>
      <w:bookmarkStart w:id="0" w:name="_GoBack"/>
      <w:r>
        <w:rPr>
          <w:rFonts w:hint="eastAsia" w:ascii="仿宋" w:hAnsi="仿宋" w:eastAsia="仿宋"/>
          <w:spacing w:val="-11"/>
          <w:sz w:val="32"/>
          <w:lang w:eastAsia="zh-CN"/>
        </w:rPr>
        <w:t>—</w:t>
      </w:r>
      <w:bookmarkEnd w:id="0"/>
      <w:r>
        <w:rPr>
          <w:rFonts w:hint="eastAsia" w:ascii="仿宋" w:hAnsi="仿宋" w:eastAsia="仿宋"/>
          <w:spacing w:val="-11"/>
          <w:sz w:val="32"/>
          <w:lang w:eastAsia="zh-CN"/>
        </w:rPr>
        <w:t>让乡村“靓”起来团队</w:t>
      </w:r>
    </w:p>
    <w:p>
      <w:pPr>
        <w:numPr>
          <w:ilvl w:val="0"/>
          <w:numId w:val="0"/>
        </w:numPr>
        <w:spacing w:line="480" w:lineRule="auto"/>
        <w:ind w:leftChars="200"/>
        <w:rPr>
          <w:rFonts w:hint="eastAsia" w:ascii="仿宋" w:hAnsi="仿宋" w:eastAsia="仿宋"/>
          <w:spacing w:val="-11"/>
          <w:sz w:val="32"/>
          <w:lang w:eastAsia="zh-CN"/>
        </w:rPr>
      </w:pPr>
      <w:r>
        <w:rPr>
          <w:rFonts w:hint="eastAsia" w:ascii="仿宋" w:hAnsi="仿宋" w:eastAsia="仿宋"/>
          <w:spacing w:val="-11"/>
          <w:sz w:val="32"/>
          <w:lang w:eastAsia="zh-CN"/>
        </w:rPr>
        <w:t>墨格科技团队</w:t>
      </w:r>
    </w:p>
    <w:p>
      <w:pPr>
        <w:numPr>
          <w:ilvl w:val="0"/>
          <w:numId w:val="0"/>
        </w:numPr>
        <w:spacing w:line="480" w:lineRule="auto"/>
        <w:ind w:leftChars="200"/>
        <w:rPr>
          <w:rFonts w:hint="eastAsia" w:ascii="仿宋" w:hAnsi="仿宋" w:eastAsia="仿宋"/>
          <w:spacing w:val="-11"/>
          <w:sz w:val="32"/>
          <w:lang w:eastAsia="zh-CN"/>
        </w:rPr>
      </w:pPr>
      <w:r>
        <w:rPr>
          <w:rFonts w:hint="eastAsia" w:ascii="仿宋" w:hAnsi="仿宋" w:eastAsia="仿宋"/>
          <w:spacing w:val="-11"/>
          <w:sz w:val="32"/>
          <w:lang w:eastAsia="zh-CN"/>
        </w:rPr>
        <w:t>冕宁钰姝农业科技有限公司（齐心协厘团队）</w:t>
      </w:r>
    </w:p>
    <w:p>
      <w:pPr>
        <w:numPr>
          <w:ilvl w:val="0"/>
          <w:numId w:val="0"/>
        </w:numPr>
        <w:spacing w:line="480" w:lineRule="auto"/>
        <w:ind w:leftChars="200"/>
        <w:rPr>
          <w:rFonts w:hint="eastAsia" w:ascii="仿宋" w:hAnsi="仿宋" w:eastAsia="仿宋"/>
          <w:spacing w:val="-11"/>
          <w:sz w:val="32"/>
          <w:lang w:eastAsia="zh-CN"/>
        </w:rPr>
      </w:pPr>
      <w:r>
        <w:rPr>
          <w:rFonts w:hint="eastAsia" w:ascii="仿宋" w:hAnsi="仿宋" w:eastAsia="仿宋"/>
          <w:spacing w:val="-11"/>
          <w:sz w:val="32"/>
          <w:lang w:eastAsia="zh-CN"/>
        </w:rPr>
        <w:t>四川易书文化用品有限责任公司</w:t>
      </w:r>
    </w:p>
    <w:p>
      <w:pPr>
        <w:numPr>
          <w:ilvl w:val="0"/>
          <w:numId w:val="0"/>
        </w:numPr>
        <w:spacing w:line="480" w:lineRule="auto"/>
        <w:ind w:leftChars="200"/>
        <w:rPr>
          <w:rFonts w:hint="eastAsia" w:ascii="仿宋" w:hAnsi="仿宋" w:eastAsia="仿宋"/>
          <w:spacing w:val="-11"/>
          <w:sz w:val="32"/>
          <w:lang w:eastAsia="zh-CN"/>
        </w:rPr>
      </w:pPr>
      <w:r>
        <w:rPr>
          <w:rFonts w:hint="eastAsia" w:ascii="仿宋" w:hAnsi="仿宋" w:eastAsia="仿宋"/>
          <w:spacing w:val="-11"/>
          <w:sz w:val="32"/>
          <w:lang w:eastAsia="zh-CN"/>
        </w:rPr>
        <w:t>燕归巢智慧养老团队</w:t>
      </w:r>
    </w:p>
    <w:p>
      <w:pPr>
        <w:spacing w:line="405" w:lineRule="exact"/>
        <w:rPr>
          <w:rFonts w:ascii="仿宋" w:hAnsi="仿宋" w:eastAsia="仿宋"/>
          <w:sz w:val="32"/>
        </w:rPr>
      </w:pPr>
    </w:p>
    <w:p/>
    <w:p>
      <w:pPr>
        <w:tabs>
          <w:tab w:val="left" w:pos="2481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NDUyYmU5ZDFkODQ0ODY2MzlhZjg4NDMzZTk1MmMifQ=="/>
  </w:docVars>
  <w:rsids>
    <w:rsidRoot w:val="00000000"/>
    <w:rsid w:val="15012ABB"/>
    <w:rsid w:val="22081361"/>
    <w:rsid w:val="229D1A78"/>
    <w:rsid w:val="43620BAB"/>
    <w:rsid w:val="43E26547"/>
    <w:rsid w:val="4C4B687F"/>
    <w:rsid w:val="604A3FD0"/>
    <w:rsid w:val="6D97577B"/>
    <w:rsid w:val="723C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2024-04-07T01:47:00Z</dcterms:created>
  <dc:creator>Administrator</dc:creator>
  <cp:lastModifiedBy>朱朱</cp:lastModifiedBy>
  <dcterms:modified xsi:type="dcterms:W3CDTF">2024-04-07T06:39:37Z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1E2E9BB8B4FA498097E19E7E10856BBD_12</vt:lpwstr>
  </property>
</Properties>
</file>